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CAF7" w14:textId="77777777" w:rsidR="00DD35D9" w:rsidRDefault="003952AD" w:rsidP="00DD35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D36">
        <w:rPr>
          <w:rFonts w:ascii="Times New Roman" w:hAnsi="Times New Roman" w:cs="Times New Roman"/>
          <w:b/>
          <w:sz w:val="24"/>
          <w:szCs w:val="24"/>
        </w:rPr>
        <w:t>ŠIA</w:t>
      </w:r>
      <w:r>
        <w:rPr>
          <w:rFonts w:ascii="Times New Roman" w:hAnsi="Times New Roman" w:cs="Times New Roman"/>
          <w:b/>
          <w:sz w:val="24"/>
          <w:szCs w:val="24"/>
        </w:rPr>
        <w:t xml:space="preserve">ULIŲ LOPŠELIO-DARŽELIO ,,BITĖ“ </w:t>
      </w:r>
    </w:p>
    <w:p w14:paraId="743FAB9F" w14:textId="77777777" w:rsidR="00DD35D9" w:rsidRDefault="003952AD" w:rsidP="00DD35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2023-2025</w:t>
      </w:r>
      <w:r w:rsidRPr="00F04D36">
        <w:rPr>
          <w:rFonts w:ascii="Times New Roman" w:hAnsi="Times New Roman" w:cs="Times New Roman"/>
          <w:b/>
          <w:sz w:val="24"/>
          <w:szCs w:val="24"/>
        </w:rPr>
        <w:t xml:space="preserve"> METŲ</w:t>
      </w:r>
      <w:r w:rsidR="00231D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4D36">
        <w:rPr>
          <w:rFonts w:ascii="Times New Roman" w:hAnsi="Times New Roman" w:cs="Times New Roman"/>
          <w:b/>
          <w:sz w:val="24"/>
          <w:szCs w:val="24"/>
        </w:rPr>
        <w:t xml:space="preserve">KORUPCIJOS PREVENCIJOS </w:t>
      </w:r>
      <w:r w:rsidR="00BE6ED9">
        <w:rPr>
          <w:rFonts w:ascii="Times New Roman" w:hAnsi="Times New Roman" w:cs="Times New Roman"/>
          <w:b/>
          <w:sz w:val="24"/>
          <w:szCs w:val="24"/>
        </w:rPr>
        <w:t xml:space="preserve">PROGRAMOS </w:t>
      </w:r>
      <w:r w:rsidR="00231D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35D9">
        <w:rPr>
          <w:rFonts w:ascii="Times New Roman" w:hAnsi="Times New Roman" w:cs="Times New Roman"/>
          <w:b/>
          <w:sz w:val="24"/>
          <w:szCs w:val="24"/>
        </w:rPr>
        <w:t>Į</w:t>
      </w:r>
      <w:r w:rsidR="00231D84">
        <w:rPr>
          <w:rFonts w:ascii="Times New Roman" w:hAnsi="Times New Roman" w:cs="Times New Roman"/>
          <w:b/>
          <w:sz w:val="24"/>
          <w:szCs w:val="24"/>
        </w:rPr>
        <w:t>GYVENDINIMO PRIEMONIŲ PLAN</w:t>
      </w:r>
      <w:r w:rsidR="00DD35D9">
        <w:rPr>
          <w:rFonts w:ascii="Times New Roman" w:hAnsi="Times New Roman" w:cs="Times New Roman"/>
          <w:b/>
          <w:sz w:val="24"/>
          <w:szCs w:val="24"/>
        </w:rPr>
        <w:t xml:space="preserve">O </w:t>
      </w:r>
    </w:p>
    <w:p w14:paraId="09E365D0" w14:textId="55DF57FF" w:rsidR="003952AD" w:rsidRDefault="00DD35D9" w:rsidP="00DD35D9">
      <w:pPr>
        <w:spacing w:after="0"/>
        <w:jc w:val="center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ATASKAITA UŽ 2024 METUS</w:t>
      </w:r>
    </w:p>
    <w:p w14:paraId="73C5858C" w14:textId="77777777" w:rsidR="003952AD" w:rsidRDefault="003952AD" w:rsidP="001856A7">
      <w:pPr>
        <w:pStyle w:val="Betarp"/>
        <w:rPr>
          <w:rStyle w:val="Emfaz"/>
          <w:rFonts w:ascii="Times New Roman" w:hAnsi="Times New Roman" w:cs="Times New Roman"/>
          <w:i w:val="0"/>
          <w:sz w:val="24"/>
          <w:szCs w:val="24"/>
        </w:rPr>
      </w:pPr>
    </w:p>
    <w:tbl>
      <w:tblPr>
        <w:tblStyle w:val="Lentelstinklelis"/>
        <w:tblW w:w="15021" w:type="dxa"/>
        <w:tblLook w:val="04A0" w:firstRow="1" w:lastRow="0" w:firstColumn="1" w:lastColumn="0" w:noHBand="0" w:noVBand="1"/>
      </w:tblPr>
      <w:tblGrid>
        <w:gridCol w:w="559"/>
        <w:gridCol w:w="2884"/>
        <w:gridCol w:w="2034"/>
        <w:gridCol w:w="1663"/>
        <w:gridCol w:w="2937"/>
        <w:gridCol w:w="2375"/>
        <w:gridCol w:w="2569"/>
      </w:tblGrid>
      <w:tr w:rsidR="00E92300" w14:paraId="2AB2998D" w14:textId="77777777" w:rsidTr="00463C2B">
        <w:tc>
          <w:tcPr>
            <w:tcW w:w="560" w:type="dxa"/>
          </w:tcPr>
          <w:p w14:paraId="7BA13368" w14:textId="77777777" w:rsidR="004D3FB6" w:rsidRDefault="004D3FB6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Eil. Nr.</w:t>
            </w:r>
          </w:p>
        </w:tc>
        <w:tc>
          <w:tcPr>
            <w:tcW w:w="3241" w:type="dxa"/>
          </w:tcPr>
          <w:p w14:paraId="723E1E2E" w14:textId="77777777" w:rsidR="004D3FB6" w:rsidRDefault="004D3FB6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Priemonės pavadinimas</w:t>
            </w:r>
          </w:p>
        </w:tc>
        <w:tc>
          <w:tcPr>
            <w:tcW w:w="2142" w:type="dxa"/>
          </w:tcPr>
          <w:p w14:paraId="5418BF39" w14:textId="77777777" w:rsidR="004D3FB6" w:rsidRDefault="004D3FB6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Vykdytojas</w:t>
            </w:r>
          </w:p>
        </w:tc>
        <w:tc>
          <w:tcPr>
            <w:tcW w:w="1669" w:type="dxa"/>
          </w:tcPr>
          <w:p w14:paraId="546CD8EE" w14:textId="77777777" w:rsidR="004D3FB6" w:rsidRDefault="004D3FB6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Vykdymo laikas</w:t>
            </w:r>
          </w:p>
        </w:tc>
        <w:tc>
          <w:tcPr>
            <w:tcW w:w="3298" w:type="dxa"/>
          </w:tcPr>
          <w:p w14:paraId="6ECAF986" w14:textId="77777777" w:rsidR="004D3FB6" w:rsidRDefault="004D3FB6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Laukiami rezultatai</w:t>
            </w:r>
          </w:p>
        </w:tc>
        <w:tc>
          <w:tcPr>
            <w:tcW w:w="2552" w:type="dxa"/>
          </w:tcPr>
          <w:p w14:paraId="7BD38C6D" w14:textId="77777777" w:rsidR="004D3FB6" w:rsidRDefault="004D3FB6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Įgyvendinimo vertinimo kriterijai</w:t>
            </w:r>
          </w:p>
        </w:tc>
        <w:tc>
          <w:tcPr>
            <w:tcW w:w="1559" w:type="dxa"/>
          </w:tcPr>
          <w:p w14:paraId="7DBF3073" w14:textId="53320F1A" w:rsidR="004D3FB6" w:rsidRDefault="00DD35D9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Rezultatas</w:t>
            </w:r>
          </w:p>
        </w:tc>
      </w:tr>
      <w:tr w:rsidR="00E92300" w14:paraId="1A928FF1" w14:textId="77777777" w:rsidTr="00463C2B">
        <w:tc>
          <w:tcPr>
            <w:tcW w:w="560" w:type="dxa"/>
          </w:tcPr>
          <w:p w14:paraId="20B96DBF" w14:textId="77777777" w:rsidR="004D3FB6" w:rsidRDefault="004D3FB6" w:rsidP="00231D84">
            <w:pPr>
              <w:pStyle w:val="Betarp"/>
              <w:jc w:val="center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1.</w:t>
            </w:r>
          </w:p>
        </w:tc>
        <w:tc>
          <w:tcPr>
            <w:tcW w:w="3241" w:type="dxa"/>
          </w:tcPr>
          <w:p w14:paraId="04B402B8" w14:textId="77777777" w:rsidR="004D3FB6" w:rsidRDefault="004D3FB6" w:rsidP="004D3FB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Supažindinti lopšelio-darželio bend</w:t>
            </w:r>
            <w:r w:rsidR="00D276D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r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uomene su įstaigos priimtais dokumentais susijusiais su korupcijos prevencijos programa ir priemonių planu jai įgyvendinti</w:t>
            </w:r>
            <w:r w:rsidR="00BE6ED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  <w:tc>
          <w:tcPr>
            <w:tcW w:w="2142" w:type="dxa"/>
          </w:tcPr>
          <w:p w14:paraId="08D90784" w14:textId="77777777" w:rsidR="004D3FB6" w:rsidRDefault="004D3FB6" w:rsidP="004D3FB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Direktorius</w:t>
            </w:r>
          </w:p>
        </w:tc>
        <w:tc>
          <w:tcPr>
            <w:tcW w:w="1669" w:type="dxa"/>
          </w:tcPr>
          <w:p w14:paraId="09020F0D" w14:textId="77777777" w:rsidR="004D3FB6" w:rsidRDefault="004D3FB6" w:rsidP="004D3FB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Iki 2023-03-01 paskelbti programą ir priemonių planą tinklalapyje. </w:t>
            </w:r>
          </w:p>
        </w:tc>
        <w:tc>
          <w:tcPr>
            <w:tcW w:w="3298" w:type="dxa"/>
          </w:tcPr>
          <w:p w14:paraId="2F080CC3" w14:textId="77777777" w:rsidR="004D3FB6" w:rsidRDefault="004D3FB6" w:rsidP="004D3FB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Bendruomenė susipažins su programa ir priemonių planu.</w:t>
            </w:r>
          </w:p>
        </w:tc>
        <w:tc>
          <w:tcPr>
            <w:tcW w:w="2552" w:type="dxa"/>
          </w:tcPr>
          <w:p w14:paraId="62DE60AA" w14:textId="77777777" w:rsidR="004D3FB6" w:rsidRDefault="004D3FB6" w:rsidP="004D3FB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Su dokumentais susipažinusių darbuotojų skaičius.</w:t>
            </w:r>
          </w:p>
        </w:tc>
        <w:tc>
          <w:tcPr>
            <w:tcW w:w="1559" w:type="dxa"/>
          </w:tcPr>
          <w:p w14:paraId="7C0BC24A" w14:textId="47673B18" w:rsidR="004D3FB6" w:rsidRDefault="00DD35D9" w:rsidP="004D3FB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Informacija skelbiama </w:t>
            </w:r>
            <w:hyperlink r:id="rId4" w:history="1">
              <w:r w:rsidRPr="00B777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www.bite.tavodarzelis.lt</w:t>
              </w:r>
            </w:hyperlink>
          </w:p>
          <w:p w14:paraId="082F5312" w14:textId="43964F72" w:rsidR="00DD35D9" w:rsidRDefault="00EA17F5" w:rsidP="004D3FB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Visi lopšelio-darželio darbuotojai supažindinti per dokumentų valdymo priemonę ,,Integrra“.</w:t>
            </w:r>
          </w:p>
        </w:tc>
      </w:tr>
      <w:tr w:rsidR="00E92300" w14:paraId="0A5F8D60" w14:textId="77777777" w:rsidTr="00463C2B">
        <w:tc>
          <w:tcPr>
            <w:tcW w:w="560" w:type="dxa"/>
          </w:tcPr>
          <w:p w14:paraId="03A8BF16" w14:textId="77777777" w:rsidR="004D3FB6" w:rsidRDefault="00BE6ED9" w:rsidP="001856A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  <w:r w:rsidR="004D3FB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  <w:tc>
          <w:tcPr>
            <w:tcW w:w="3241" w:type="dxa"/>
          </w:tcPr>
          <w:p w14:paraId="7BB75ABF" w14:textId="77777777" w:rsidR="004D3FB6" w:rsidRDefault="00BE6ED9" w:rsidP="001856A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Dalyvauti mokymuose, seminaruose antikorupcijos klausimais.</w:t>
            </w:r>
          </w:p>
        </w:tc>
        <w:tc>
          <w:tcPr>
            <w:tcW w:w="2142" w:type="dxa"/>
          </w:tcPr>
          <w:p w14:paraId="44215496" w14:textId="77777777" w:rsidR="004D3FB6" w:rsidRDefault="00BE6ED9" w:rsidP="001856A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Administracija</w:t>
            </w:r>
          </w:p>
        </w:tc>
        <w:tc>
          <w:tcPr>
            <w:tcW w:w="1669" w:type="dxa"/>
          </w:tcPr>
          <w:p w14:paraId="4DB6DA6E" w14:textId="77777777" w:rsidR="004D3FB6" w:rsidRDefault="00BE6ED9" w:rsidP="001856A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2023-2025</w:t>
            </w:r>
          </w:p>
        </w:tc>
        <w:tc>
          <w:tcPr>
            <w:tcW w:w="3298" w:type="dxa"/>
          </w:tcPr>
          <w:p w14:paraId="7AE682ED" w14:textId="77777777" w:rsidR="004D3FB6" w:rsidRDefault="00BE6ED9" w:rsidP="001856A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Darbuotojai įgis daugiau žinių apie korupcijos pasekmes ir prevenciją.</w:t>
            </w:r>
          </w:p>
        </w:tc>
        <w:tc>
          <w:tcPr>
            <w:tcW w:w="2552" w:type="dxa"/>
          </w:tcPr>
          <w:p w14:paraId="7839BD8C" w14:textId="77777777" w:rsidR="004D3FB6" w:rsidRDefault="00BE6ED9" w:rsidP="001856A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Dalyvių skaičius</w:t>
            </w:r>
          </w:p>
        </w:tc>
        <w:tc>
          <w:tcPr>
            <w:tcW w:w="1559" w:type="dxa"/>
          </w:tcPr>
          <w:p w14:paraId="5A29A303" w14:textId="0B457747" w:rsidR="004D3FB6" w:rsidRPr="00EA17F5" w:rsidRDefault="00EA17F5" w:rsidP="001856A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A17F5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2024 m. 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kovo</w:t>
            </w:r>
            <w:r w:rsidRPr="00EA17F5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mėn, organizuoti mokymai </w:t>
            </w:r>
            <w:r w:rsidRPr="00EA17F5">
              <w:rPr>
                <w:rStyle w:val="Grietas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,,</w:t>
            </w:r>
            <w:r w:rsidRPr="00EA17F5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Interesų konfliktų valdymas ir atpažinimas</w:t>
            </w:r>
            <w:r w:rsidRPr="00EA17F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“</w:t>
            </w:r>
            <w:r w:rsidRPr="00EA17F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  <w:r w:rsidRPr="00EA17F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kuriuose dalyvavo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4</w:t>
            </w:r>
            <w:r w:rsidRPr="00EA17F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administracijos darbuotojai.</w:t>
            </w:r>
          </w:p>
        </w:tc>
      </w:tr>
      <w:tr w:rsidR="00E92300" w14:paraId="38E4A7A2" w14:textId="77777777" w:rsidTr="00463C2B">
        <w:tc>
          <w:tcPr>
            <w:tcW w:w="560" w:type="dxa"/>
          </w:tcPr>
          <w:p w14:paraId="0EBF42D7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3.</w:t>
            </w:r>
          </w:p>
        </w:tc>
        <w:tc>
          <w:tcPr>
            <w:tcW w:w="3241" w:type="dxa"/>
          </w:tcPr>
          <w:p w14:paraId="5A73F6F7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Lopšelio-darželio internetinėje svetainėje skelbti informaciją apie vykdomą veiklą, teikiamas paslaugas</w:t>
            </w:r>
          </w:p>
        </w:tc>
        <w:tc>
          <w:tcPr>
            <w:tcW w:w="2142" w:type="dxa"/>
          </w:tcPr>
          <w:p w14:paraId="2DD638CC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Administracija</w:t>
            </w:r>
          </w:p>
        </w:tc>
        <w:tc>
          <w:tcPr>
            <w:tcW w:w="1669" w:type="dxa"/>
          </w:tcPr>
          <w:p w14:paraId="0E4DC680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2023-2025</w:t>
            </w:r>
          </w:p>
        </w:tc>
        <w:tc>
          <w:tcPr>
            <w:tcW w:w="3298" w:type="dxa"/>
          </w:tcPr>
          <w:p w14:paraId="58C4CE8D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Visuomenė gaus išsamią informaciją apie lopšelio-darželio veiklą.</w:t>
            </w:r>
          </w:p>
        </w:tc>
        <w:tc>
          <w:tcPr>
            <w:tcW w:w="2552" w:type="dxa"/>
          </w:tcPr>
          <w:p w14:paraId="1134DDF4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Paskelbtų dokumentų skaičius.</w:t>
            </w:r>
          </w:p>
        </w:tc>
        <w:tc>
          <w:tcPr>
            <w:tcW w:w="1559" w:type="dxa"/>
          </w:tcPr>
          <w:p w14:paraId="50E8784B" w14:textId="61511CF2" w:rsidR="002D5A05" w:rsidRDefault="00EA17F5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Internetinėje svetainėje </w:t>
            </w:r>
            <w:hyperlink r:id="rId5" w:history="1">
              <w:r w:rsidR="00E92300" w:rsidRPr="00B777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www.bite.tavodarzelis.lt</w:t>
              </w:r>
            </w:hyperlink>
            <w:r w:rsidR="00E92300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paskelbt</w:t>
            </w:r>
            <w:r w:rsidR="00E0330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a:</w:t>
            </w:r>
            <w:r w:rsidR="0029546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direktoriaus veiklos ataskaita</w:t>
            </w:r>
            <w:r w:rsidR="00E0330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(taip pat pateikta Šiaulių miesto savivaldybei); </w:t>
            </w:r>
            <w:r w:rsidR="0029546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1,2 paramos panaudojimo ataskaita</w:t>
            </w:r>
            <w:r w:rsidR="00E0330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;</w:t>
            </w:r>
            <w:r w:rsidR="0029546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informacija apie darbo užmokestį (5 vnt.), Viešojo pirkimo sutarčių, pirkimo </w:t>
            </w:r>
            <w:r w:rsidR="0029546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sutarčių ir vidaus sandorių ataskaita</w:t>
            </w:r>
            <w:r w:rsidR="00E0330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;</w:t>
            </w:r>
          </w:p>
          <w:p w14:paraId="34338E3E" w14:textId="1ACAA485" w:rsidR="00CF0579" w:rsidRDefault="00295467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f</w:t>
            </w:r>
            <w:r w:rsidR="002D5A05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inansinių ataskaitų rinkiniai (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4 vnt)</w:t>
            </w:r>
            <w:r w:rsidR="002D5A05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;</w:t>
            </w:r>
            <w:r w:rsidR="00EA17F5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b</w:t>
            </w:r>
            <w:r w:rsidR="002D5A05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iudžeto vykdymo ataskaitų rinkiniai (4 vnt)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</w:tr>
      <w:tr w:rsidR="00E92300" w14:paraId="75BF0774" w14:textId="77777777" w:rsidTr="00463C2B">
        <w:tc>
          <w:tcPr>
            <w:tcW w:w="560" w:type="dxa"/>
          </w:tcPr>
          <w:p w14:paraId="36FFB3CA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41" w:type="dxa"/>
          </w:tcPr>
          <w:p w14:paraId="0AA1203B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Privačių interesų deklaracijų teikimas</w:t>
            </w:r>
          </w:p>
        </w:tc>
        <w:tc>
          <w:tcPr>
            <w:tcW w:w="2142" w:type="dxa"/>
          </w:tcPr>
          <w:p w14:paraId="625E34B9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Administracija</w:t>
            </w:r>
          </w:p>
        </w:tc>
        <w:tc>
          <w:tcPr>
            <w:tcW w:w="1669" w:type="dxa"/>
          </w:tcPr>
          <w:p w14:paraId="53198D60" w14:textId="77777777" w:rsidR="00CF0579" w:rsidRDefault="00C12BF6" w:rsidP="00C12BF6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</w:t>
            </w:r>
            <w:r w:rsidRPr="00C12BF6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e vėliau kaip per 30 kalendorinių dienų, po deklaruojančio asmens išrinkimo, priėmimo ar paskyrimo į pareigas dienos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C12BF6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3298" w:type="dxa"/>
          </w:tcPr>
          <w:p w14:paraId="1651727F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Pateiktos privačių interesų deklaracijos.</w:t>
            </w:r>
          </w:p>
        </w:tc>
        <w:tc>
          <w:tcPr>
            <w:tcW w:w="2552" w:type="dxa"/>
          </w:tcPr>
          <w:p w14:paraId="4DA224B6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Pateikusių deklaracijas skaičius</w:t>
            </w:r>
          </w:p>
        </w:tc>
        <w:tc>
          <w:tcPr>
            <w:tcW w:w="1559" w:type="dxa"/>
          </w:tcPr>
          <w:p w14:paraId="60674B42" w14:textId="3A515762" w:rsidR="00CF0579" w:rsidRDefault="00295467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Priimtas direktoriaus pavaduotojas ugdymui, kuris pateikė privačių interesų deklaraciją.</w:t>
            </w:r>
          </w:p>
        </w:tc>
      </w:tr>
      <w:tr w:rsidR="00E92300" w14:paraId="57A89329" w14:textId="77777777" w:rsidTr="00463C2B">
        <w:tc>
          <w:tcPr>
            <w:tcW w:w="560" w:type="dxa"/>
          </w:tcPr>
          <w:p w14:paraId="3C8DDD3C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5.</w:t>
            </w:r>
          </w:p>
        </w:tc>
        <w:tc>
          <w:tcPr>
            <w:tcW w:w="3241" w:type="dxa"/>
          </w:tcPr>
          <w:p w14:paraId="296D1673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Įgyvendinti a</w:t>
            </w: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s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menų, siekiančių eiti pareigas lopšelyje-darželyje,  tikrinimo procedūras</w:t>
            </w: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vadovaujantis Lietuvos Respu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blikos įstatymais</w:t>
            </w:r>
          </w:p>
        </w:tc>
        <w:tc>
          <w:tcPr>
            <w:tcW w:w="2142" w:type="dxa"/>
          </w:tcPr>
          <w:p w14:paraId="5902F079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Direktorius</w:t>
            </w:r>
          </w:p>
        </w:tc>
        <w:tc>
          <w:tcPr>
            <w:tcW w:w="1669" w:type="dxa"/>
          </w:tcPr>
          <w:p w14:paraId="60D042B9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Prieš skiriant į pareigas</w:t>
            </w:r>
          </w:p>
        </w:tc>
        <w:tc>
          <w:tcPr>
            <w:tcW w:w="3298" w:type="dxa"/>
          </w:tcPr>
          <w:p w14:paraId="309C9B35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Įvertinus asmens patikimumą, ma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žinama korupcijos pasireiškimo lopšelyje-darželyje</w:t>
            </w: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tikimybė</w:t>
            </w:r>
          </w:p>
        </w:tc>
        <w:tc>
          <w:tcPr>
            <w:tcW w:w="2552" w:type="dxa"/>
          </w:tcPr>
          <w:p w14:paraId="02FB1E98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Asmenų, dėl kurių buvo kreiptasi į kompetentingas valstybės institucijas, skaičius</w:t>
            </w:r>
          </w:p>
        </w:tc>
        <w:tc>
          <w:tcPr>
            <w:tcW w:w="1559" w:type="dxa"/>
          </w:tcPr>
          <w:p w14:paraId="32E19AAF" w14:textId="4CED085D" w:rsidR="00E92300" w:rsidRPr="00E92300" w:rsidRDefault="00295467" w:rsidP="00E92300">
            <w:pPr>
              <w:pStyle w:val="Antrat2"/>
              <w:tabs>
                <w:tab w:val="left" w:pos="5280"/>
                <w:tab w:val="left" w:pos="7395"/>
              </w:tabs>
              <w:spacing w:before="0" w:after="0"/>
              <w:rPr>
                <w:i w:val="0"/>
                <w:sz w:val="24"/>
              </w:rPr>
            </w:pPr>
            <w:r w:rsidRPr="00E92300">
              <w:rPr>
                <w:rStyle w:val="Emfaz"/>
                <w:iCs w:val="0"/>
                <w:sz w:val="24"/>
              </w:rPr>
              <w:t>Priimtas direktoriaus pavaduotojas ugdymui,</w:t>
            </w:r>
            <w:r w:rsidRPr="00E92300">
              <w:rPr>
                <w:rStyle w:val="Emfaz"/>
                <w:iCs w:val="0"/>
                <w:sz w:val="24"/>
              </w:rPr>
              <w:t xml:space="preserve"> dėl kurio buvo kreiptasi į </w:t>
            </w:r>
            <w:r w:rsidR="00E92300" w:rsidRPr="00E92300">
              <w:rPr>
                <w:i w:val="0"/>
                <w:sz w:val="24"/>
              </w:rPr>
              <w:t>Lietuvos Respublikos specialiųjų tyrimų tarnyb</w:t>
            </w:r>
            <w:r w:rsidR="00E92300">
              <w:rPr>
                <w:i w:val="0"/>
                <w:sz w:val="24"/>
              </w:rPr>
              <w:t>ą.</w:t>
            </w:r>
          </w:p>
          <w:p w14:paraId="76D154A1" w14:textId="13F7F262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92300" w14:paraId="488DF225" w14:textId="77777777" w:rsidTr="00463C2B">
        <w:tc>
          <w:tcPr>
            <w:tcW w:w="560" w:type="dxa"/>
          </w:tcPr>
          <w:p w14:paraId="7922613C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6.</w:t>
            </w:r>
          </w:p>
        </w:tc>
        <w:tc>
          <w:tcPr>
            <w:tcW w:w="3241" w:type="dxa"/>
          </w:tcPr>
          <w:p w14:paraId="36F936BB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Korupcijos pasireiškimo tikimybės nustatymas lopšelyje-darželyje</w:t>
            </w:r>
          </w:p>
        </w:tc>
        <w:tc>
          <w:tcPr>
            <w:tcW w:w="2142" w:type="dxa"/>
          </w:tcPr>
          <w:p w14:paraId="11B56832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Direktoriaus įsakymu sudaryta darbo grupė</w:t>
            </w:r>
          </w:p>
        </w:tc>
        <w:tc>
          <w:tcPr>
            <w:tcW w:w="1669" w:type="dxa"/>
          </w:tcPr>
          <w:p w14:paraId="776B0BD8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2024 IV-as ketvirtis</w:t>
            </w:r>
          </w:p>
        </w:tc>
        <w:tc>
          <w:tcPr>
            <w:tcW w:w="3298" w:type="dxa"/>
          </w:tcPr>
          <w:p w14:paraId="60B25AD2" w14:textId="601CE152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Parengta išvada apie korupcijos pasireiškimo tikimybę lopšelyje-darželyje sudarys galimybę nustatyti rizikos sritis ir taikyti preven</w:t>
            </w:r>
            <w:r w:rsidR="00E0330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c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ines priemones</w:t>
            </w:r>
          </w:p>
        </w:tc>
        <w:tc>
          <w:tcPr>
            <w:tcW w:w="2552" w:type="dxa"/>
          </w:tcPr>
          <w:p w14:paraId="35532626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Parengta išvada</w:t>
            </w:r>
          </w:p>
        </w:tc>
        <w:tc>
          <w:tcPr>
            <w:tcW w:w="1559" w:type="dxa"/>
          </w:tcPr>
          <w:p w14:paraId="51EB3CF2" w14:textId="15365B16" w:rsidR="00CF0579" w:rsidRPr="001476C7" w:rsidRDefault="001476C7" w:rsidP="001476C7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476C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Korupcijos pasireiškimo tikimybės nustatymas lopšelyje-darželyje</w:t>
            </w:r>
            <w:r w:rsidRPr="001476C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atliktas 2024 m. gruodžio mėn.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Apklausoje dalyvavo 29 lopšelio-darželio darbuotojai.</w:t>
            </w:r>
          </w:p>
        </w:tc>
      </w:tr>
      <w:tr w:rsidR="00E92300" w14:paraId="1843282A" w14:textId="77777777" w:rsidTr="00463C2B">
        <w:tc>
          <w:tcPr>
            <w:tcW w:w="560" w:type="dxa"/>
          </w:tcPr>
          <w:p w14:paraId="088F544E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7.</w:t>
            </w:r>
          </w:p>
        </w:tc>
        <w:tc>
          <w:tcPr>
            <w:tcW w:w="3241" w:type="dxa"/>
          </w:tcPr>
          <w:p w14:paraId="7DA1E629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Galimybių sudarymas lopšelio-darželio internetinėje svetainėje ir patalpose pateikti gyventojams anonimines anketas apie suteiktų paslaugų kokybę, aptarnavimo kultūrą bei galimas korupcinio pobūdžio apraiškas įstaigoje</w:t>
            </w:r>
          </w:p>
        </w:tc>
        <w:tc>
          <w:tcPr>
            <w:tcW w:w="2142" w:type="dxa"/>
          </w:tcPr>
          <w:p w14:paraId="4707AB14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Administracija</w:t>
            </w:r>
          </w:p>
        </w:tc>
        <w:tc>
          <w:tcPr>
            <w:tcW w:w="1669" w:type="dxa"/>
          </w:tcPr>
          <w:p w14:paraId="0C3B0598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2023-2025</w:t>
            </w:r>
          </w:p>
        </w:tc>
        <w:tc>
          <w:tcPr>
            <w:tcW w:w="3298" w:type="dxa"/>
          </w:tcPr>
          <w:p w14:paraId="4F525E33" w14:textId="77777777" w:rsidR="00CF0579" w:rsidRDefault="009333FE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Bus įvertintos veiklos sritys, kuriose egzistuoja didžiausa korupcijos pasireiškimo tikimybė.</w:t>
            </w:r>
          </w:p>
        </w:tc>
        <w:tc>
          <w:tcPr>
            <w:tcW w:w="2552" w:type="dxa"/>
          </w:tcPr>
          <w:p w14:paraId="25F4BD65" w14:textId="77777777" w:rsidR="00CF0579" w:rsidRDefault="009333FE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Atliktų apklausų skaičius. Parengta apklausos rezultatų analizės ataskaita.</w:t>
            </w:r>
          </w:p>
        </w:tc>
        <w:tc>
          <w:tcPr>
            <w:tcW w:w="1559" w:type="dxa"/>
          </w:tcPr>
          <w:p w14:paraId="391290A0" w14:textId="5AD9B3DF" w:rsidR="00CF0579" w:rsidRDefault="001476C7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2024 m. gruodžio mėn. o</w:t>
            </w:r>
            <w:r w:rsidR="00E92300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rganizuota ugdytinių tėvų anoniminė apklausa per apklausa.lt 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siekint </w:t>
            </w:r>
            <w:r w:rsidR="00E03306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įvertinti lopšelio-darželio ugdymo organizavimo kokybę</w:t>
            </w: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</w:tr>
      <w:tr w:rsidR="00E92300" w14:paraId="14CE0F72" w14:textId="77777777" w:rsidTr="00463C2B">
        <w:tc>
          <w:tcPr>
            <w:tcW w:w="560" w:type="dxa"/>
          </w:tcPr>
          <w:p w14:paraId="63688529" w14:textId="77777777" w:rsidR="00CF0579" w:rsidRDefault="009333FE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8</w:t>
            </w:r>
            <w:r w:rsidR="00CF057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  <w:tc>
          <w:tcPr>
            <w:tcW w:w="3241" w:type="dxa"/>
          </w:tcPr>
          <w:p w14:paraId="3BC94EAF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F057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Skundų dėl lopšelio-darželio darbuotojų veiklos, esant korupcijos pasireiškimo rizikai, nagrinėjimas.</w:t>
            </w:r>
            <w:r w:rsidRPr="00CF057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ab/>
            </w:r>
            <w:r w:rsidRPr="00CF057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ab/>
            </w:r>
            <w:r w:rsidRPr="00CF057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ab/>
            </w:r>
          </w:p>
        </w:tc>
        <w:tc>
          <w:tcPr>
            <w:tcW w:w="2142" w:type="dxa"/>
          </w:tcPr>
          <w:p w14:paraId="34DC72C8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F057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Direktoriaus įsakymu sudaryta darbo grupė</w:t>
            </w:r>
          </w:p>
        </w:tc>
        <w:tc>
          <w:tcPr>
            <w:tcW w:w="1669" w:type="dxa"/>
          </w:tcPr>
          <w:p w14:paraId="082C2905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Gavus skundą</w:t>
            </w:r>
          </w:p>
        </w:tc>
        <w:tc>
          <w:tcPr>
            <w:tcW w:w="3298" w:type="dxa"/>
          </w:tcPr>
          <w:p w14:paraId="212E476F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F0579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Padidės pasitikėjimas lopšelio-darželio veikla vykdant antikorupcines priemones</w:t>
            </w:r>
          </w:p>
        </w:tc>
        <w:tc>
          <w:tcPr>
            <w:tcW w:w="2552" w:type="dxa"/>
          </w:tcPr>
          <w:p w14:paraId="07774405" w14:textId="77777777" w:rsidR="00CF0579" w:rsidRDefault="00CF0579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Išnagrinėtų skundų skaičius</w:t>
            </w:r>
          </w:p>
        </w:tc>
        <w:tc>
          <w:tcPr>
            <w:tcW w:w="1559" w:type="dxa"/>
          </w:tcPr>
          <w:p w14:paraId="05792D5E" w14:textId="5ABC572E" w:rsidR="00CF0579" w:rsidRDefault="00E92300" w:rsidP="00CF0579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Skundų negauta</w:t>
            </w:r>
          </w:p>
        </w:tc>
      </w:tr>
      <w:tr w:rsidR="00E92300" w14:paraId="7D9FBECD" w14:textId="77777777" w:rsidTr="00463C2B">
        <w:tc>
          <w:tcPr>
            <w:tcW w:w="560" w:type="dxa"/>
          </w:tcPr>
          <w:p w14:paraId="403346E8" w14:textId="77777777" w:rsidR="009333FE" w:rsidRDefault="009333FE" w:rsidP="009333FE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9.</w:t>
            </w:r>
          </w:p>
        </w:tc>
        <w:tc>
          <w:tcPr>
            <w:tcW w:w="3241" w:type="dxa"/>
          </w:tcPr>
          <w:p w14:paraId="0A33F87E" w14:textId="77777777" w:rsidR="009333FE" w:rsidRDefault="009333FE" w:rsidP="009333FE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Visuomenės informavimas apie nustatytas korupcijos apraiškas ir priimtus sprendimus.</w:t>
            </w:r>
          </w:p>
        </w:tc>
        <w:tc>
          <w:tcPr>
            <w:tcW w:w="2142" w:type="dxa"/>
          </w:tcPr>
          <w:p w14:paraId="06D0B4D2" w14:textId="77777777" w:rsidR="009333FE" w:rsidRPr="001856A7" w:rsidRDefault="009333FE" w:rsidP="009333FE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Direktorius</w:t>
            </w:r>
          </w:p>
        </w:tc>
        <w:tc>
          <w:tcPr>
            <w:tcW w:w="1669" w:type="dxa"/>
          </w:tcPr>
          <w:p w14:paraId="0FB594DD" w14:textId="77777777" w:rsidR="009333FE" w:rsidRPr="001856A7" w:rsidRDefault="009333FE" w:rsidP="009333FE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Gavus informaciją</w:t>
            </w:r>
          </w:p>
        </w:tc>
        <w:tc>
          <w:tcPr>
            <w:tcW w:w="3298" w:type="dxa"/>
          </w:tcPr>
          <w:p w14:paraId="441C9B15" w14:textId="77777777" w:rsidR="009333FE" w:rsidRPr="001856A7" w:rsidRDefault="009333FE" w:rsidP="009333FE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Padidės pasitikėjimas lopšelio-darželio</w:t>
            </w:r>
            <w:r w:rsidRPr="001856A7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 veikla vykdant antikorupcines priemones.</w:t>
            </w:r>
          </w:p>
        </w:tc>
        <w:tc>
          <w:tcPr>
            <w:tcW w:w="2552" w:type="dxa"/>
          </w:tcPr>
          <w:p w14:paraId="18764255" w14:textId="77777777" w:rsidR="009333FE" w:rsidRDefault="009333FE" w:rsidP="009333FE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Pateiktų pranešimų skaičius</w:t>
            </w:r>
          </w:p>
        </w:tc>
        <w:tc>
          <w:tcPr>
            <w:tcW w:w="1559" w:type="dxa"/>
          </w:tcPr>
          <w:p w14:paraId="0BDB7838" w14:textId="0190A920" w:rsidR="009333FE" w:rsidRDefault="00E92300" w:rsidP="009333FE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 xml:space="preserve">Nebuvo nustatyta korupcijos apraiškų, todėl nebuvo poreikio informuoti visuomenę. </w:t>
            </w:r>
          </w:p>
        </w:tc>
      </w:tr>
    </w:tbl>
    <w:p w14:paraId="7467C318" w14:textId="77777777" w:rsidR="003952AD" w:rsidRDefault="003952AD" w:rsidP="001856A7">
      <w:pPr>
        <w:pStyle w:val="Betarp"/>
        <w:rPr>
          <w:rStyle w:val="Emfaz"/>
          <w:rFonts w:ascii="Times New Roman" w:hAnsi="Times New Roman" w:cs="Times New Roman"/>
          <w:i w:val="0"/>
          <w:sz w:val="24"/>
          <w:szCs w:val="24"/>
        </w:rPr>
      </w:pPr>
    </w:p>
    <w:p w14:paraId="4BB45D0A" w14:textId="77777777" w:rsidR="003952AD" w:rsidRDefault="003952AD" w:rsidP="001856A7">
      <w:pPr>
        <w:pStyle w:val="Betarp"/>
        <w:rPr>
          <w:rStyle w:val="Emfaz"/>
          <w:rFonts w:ascii="Times New Roman" w:hAnsi="Times New Roman" w:cs="Times New Roman"/>
          <w:i w:val="0"/>
          <w:sz w:val="24"/>
          <w:szCs w:val="24"/>
        </w:rPr>
      </w:pPr>
    </w:p>
    <w:p w14:paraId="61622312" w14:textId="77777777" w:rsidR="00345DC7" w:rsidRDefault="00345DC7" w:rsidP="001856A7">
      <w:pPr>
        <w:pStyle w:val="Betarp"/>
        <w:rPr>
          <w:rStyle w:val="Emfaz"/>
          <w:rFonts w:ascii="Times New Roman" w:hAnsi="Times New Roman" w:cs="Times New Roman"/>
          <w:i w:val="0"/>
          <w:sz w:val="24"/>
          <w:szCs w:val="24"/>
        </w:rPr>
      </w:pPr>
    </w:p>
    <w:p w14:paraId="0CE84C99" w14:textId="77777777" w:rsidR="00345DC7" w:rsidRDefault="00345DC7" w:rsidP="00345DC7">
      <w:pPr>
        <w:pStyle w:val="Betarp"/>
        <w:jc w:val="center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__________________________</w:t>
      </w:r>
    </w:p>
    <w:sectPr w:rsidR="00345DC7" w:rsidSect="003952AD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D36"/>
    <w:rsid w:val="000250D9"/>
    <w:rsid w:val="001476C7"/>
    <w:rsid w:val="001856A7"/>
    <w:rsid w:val="00231D84"/>
    <w:rsid w:val="00295467"/>
    <w:rsid w:val="002D5A05"/>
    <w:rsid w:val="00345DC7"/>
    <w:rsid w:val="00346D0D"/>
    <w:rsid w:val="0035067D"/>
    <w:rsid w:val="003952AD"/>
    <w:rsid w:val="004229D1"/>
    <w:rsid w:val="00443EB0"/>
    <w:rsid w:val="00463C2B"/>
    <w:rsid w:val="00473CD3"/>
    <w:rsid w:val="004D3FB6"/>
    <w:rsid w:val="004D4E13"/>
    <w:rsid w:val="005020C8"/>
    <w:rsid w:val="00666487"/>
    <w:rsid w:val="00677E2D"/>
    <w:rsid w:val="006C2F7E"/>
    <w:rsid w:val="006D0644"/>
    <w:rsid w:val="006E4181"/>
    <w:rsid w:val="0079334F"/>
    <w:rsid w:val="007D09DA"/>
    <w:rsid w:val="007D27EB"/>
    <w:rsid w:val="00861B8E"/>
    <w:rsid w:val="008C1066"/>
    <w:rsid w:val="008C344E"/>
    <w:rsid w:val="009333FE"/>
    <w:rsid w:val="00A80D4C"/>
    <w:rsid w:val="00A920D5"/>
    <w:rsid w:val="00AB4FF3"/>
    <w:rsid w:val="00AE12CD"/>
    <w:rsid w:val="00AE59C7"/>
    <w:rsid w:val="00BA3EA8"/>
    <w:rsid w:val="00BE6ED9"/>
    <w:rsid w:val="00BF7AA3"/>
    <w:rsid w:val="00C12BF6"/>
    <w:rsid w:val="00CF0579"/>
    <w:rsid w:val="00CF1057"/>
    <w:rsid w:val="00D172B2"/>
    <w:rsid w:val="00D276D6"/>
    <w:rsid w:val="00D76E7C"/>
    <w:rsid w:val="00DD35D9"/>
    <w:rsid w:val="00E03306"/>
    <w:rsid w:val="00E30AB0"/>
    <w:rsid w:val="00E31E9E"/>
    <w:rsid w:val="00E92300"/>
    <w:rsid w:val="00EA17F5"/>
    <w:rsid w:val="00ED3C1C"/>
    <w:rsid w:val="00F04D36"/>
    <w:rsid w:val="00F9236B"/>
    <w:rsid w:val="00FB43EF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D248"/>
  <w15:chartTrackingRefBased/>
  <w15:docId w15:val="{09B5AE7C-DB6F-4403-BD55-42BFD691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04D3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04D36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F04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F04D36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D3FB6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DD35D9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D35D9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EA17F5"/>
    <w:rPr>
      <w:b/>
      <w:bCs/>
    </w:rPr>
  </w:style>
  <w:style w:type="paragraph" w:customStyle="1" w:styleId="Antrat2">
    <w:name w:val="Antraštė2"/>
    <w:basedOn w:val="prastasis"/>
    <w:next w:val="prastasis"/>
    <w:rsid w:val="00E92300"/>
    <w:pPr>
      <w:widowControl w:val="0"/>
      <w:suppressLineNumbers/>
      <w:suppressAutoHyphens/>
      <w:spacing w:before="120" w:after="120" w:line="240" w:lineRule="auto"/>
    </w:pPr>
    <w:rPr>
      <w:rFonts w:ascii="Times New Roman" w:eastAsia="HG Mincho Light J" w:hAnsi="Times New Roman" w:cs="Times New Roman"/>
      <w:i/>
      <w:color w:val="00000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7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te.tavodarzelis.lt" TargetMode="External"/><Relationship Id="rId4" Type="http://schemas.openxmlformats.org/officeDocument/2006/relationships/hyperlink" Target="http://www.bite.tavodarzel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Ilona Kazlauskienė</cp:lastModifiedBy>
  <cp:revision>3</cp:revision>
  <cp:lastPrinted>2023-03-02T11:54:00Z</cp:lastPrinted>
  <dcterms:created xsi:type="dcterms:W3CDTF">2025-03-17T12:01:00Z</dcterms:created>
  <dcterms:modified xsi:type="dcterms:W3CDTF">2025-03-17T13:27:00Z</dcterms:modified>
</cp:coreProperties>
</file>