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65B09" w14:textId="3751BF2C" w:rsidR="00C66FE1" w:rsidRDefault="001836ED" w:rsidP="001836ED">
      <w:pPr>
        <w:spacing w:after="0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Šiaulių lopšelio-darželio „Bitė“</w:t>
      </w:r>
    </w:p>
    <w:p w14:paraId="150F3FDD" w14:textId="561FC3AA" w:rsidR="00C66FE1" w:rsidRDefault="00000000" w:rsidP="001836ED">
      <w:pPr>
        <w:spacing w:after="0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2026 metų veiklos plano</w:t>
      </w:r>
    </w:p>
    <w:p w14:paraId="0511C1BA" w14:textId="579FFAE9" w:rsidR="00C66FE1" w:rsidRDefault="00000000" w:rsidP="001836ED">
      <w:pPr>
        <w:spacing w:after="0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 w:rsidR="001836ED">
        <w:rPr>
          <w:rFonts w:ascii="Times New Roman" w:eastAsia="Times New Roman" w:hAnsi="Times New Roman" w:cs="Times New Roman"/>
          <w:sz w:val="24"/>
          <w:szCs w:val="24"/>
        </w:rPr>
        <w:tab/>
      </w:r>
      <w:r w:rsidR="0097568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1541B824" w14:textId="77777777" w:rsidR="00C66FE1" w:rsidRDefault="00C66FE1">
      <w:pPr>
        <w:spacing w:after="0"/>
        <w:ind w:left="-3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420011" w14:textId="77777777" w:rsidR="00C66FE1" w:rsidRDefault="00C66FE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20094E7D" w14:textId="77777777" w:rsidR="00C66FE1" w:rsidRDefault="0000000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ŠIAULIŲ LOPŠELIO-DARŽELIO „BITĖ“</w:t>
      </w:r>
    </w:p>
    <w:p w14:paraId="2014E1BC" w14:textId="77777777" w:rsidR="00C66FE1" w:rsidRDefault="0000000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MOKYTOJŲ METODINĖS GRUPĖS</w:t>
      </w:r>
    </w:p>
    <w:p w14:paraId="5C24B858" w14:textId="77777777" w:rsidR="00C66FE1" w:rsidRDefault="0000000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2026 METŲ VEIKLOS PLANAS</w:t>
      </w:r>
    </w:p>
    <w:p w14:paraId="07C0FA03" w14:textId="77777777" w:rsidR="00C66FE1" w:rsidRDefault="00C66FE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11440A1A" w14:textId="77777777" w:rsidR="00C66FE1" w:rsidRDefault="00C66FE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7A444615" w14:textId="48B67301" w:rsidR="00C66F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Tikslas. Ikimokyklinio ir priešmokyklinio ugdymo paslaugų kokybės užtikrinimas</w:t>
      </w:r>
      <w:r w:rsidR="00821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Style w:val="a"/>
        <w:tblW w:w="975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0"/>
        <w:gridCol w:w="2565"/>
        <w:gridCol w:w="1470"/>
        <w:gridCol w:w="1455"/>
        <w:gridCol w:w="1620"/>
        <w:gridCol w:w="1770"/>
      </w:tblGrid>
      <w:tr w:rsidR="00C66FE1" w14:paraId="64596F7B" w14:textId="77777777">
        <w:trPr>
          <w:trHeight w:val="96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18E23" w14:textId="77777777" w:rsidR="00C66FE1" w:rsidRDefault="000000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Už-da- vi- nys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6ADF4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Priemonė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C504C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Atsakingas,</w:t>
            </w:r>
          </w:p>
          <w:p w14:paraId="23212165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AD27E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Vykdymo data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0B75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Partneris</w:t>
            </w:r>
          </w:p>
          <w:p w14:paraId="30D65F9F" w14:textId="77777777" w:rsidR="00C66FE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(-iai)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219E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Rezultatų vertinimo kriterijus</w:t>
            </w:r>
          </w:p>
        </w:tc>
      </w:tr>
      <w:tr w:rsidR="00C66FE1" w14:paraId="3F10D60E" w14:textId="77777777">
        <w:trPr>
          <w:trHeight w:val="312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ADA7" w14:textId="4408E721" w:rsidR="00C66FE1" w:rsidRDefault="00000000">
            <w:pPr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Vykdyti ikimokyklinio ir priešmokyklinio ugdymo programas</w:t>
            </w:r>
            <w:r w:rsidR="00145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14573C" w:rsidRPr="00145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siekiant pagerinti vaikų ugdymosi pasiekimus.</w:t>
            </w:r>
          </w:p>
        </w:tc>
      </w:tr>
      <w:tr w:rsidR="00C66FE1" w14:paraId="78E2DEC5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0B0A1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4C649" w14:textId="77777777" w:rsidR="00C66FE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1.1.1. Atnaujintos ikimokyklinio ugdymo programos ,,Kalbu, žaidžiu – pasaulį atrandu“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7C866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Ikimokyklinio ugdymo 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F976B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BDB5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 (globėjai)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C0CB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90 proc.  ugdytinių pažanga visose pasiekimų srityse ne mažesnė nei 0,7.</w:t>
            </w:r>
          </w:p>
        </w:tc>
      </w:tr>
      <w:tr w:rsidR="00C66FE1" w14:paraId="50B4DC7C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92028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36A48" w14:textId="77777777" w:rsidR="00C66FE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 Užtikrinamas priešmokyklinio ugdymo turinio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13E80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 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76F05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E755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 (globėjai)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A3E2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24% vaikų dalyvaus priešmokyklinio ugdymo turinio įgyvendinime.</w:t>
            </w:r>
          </w:p>
          <w:p w14:paraId="4291068B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 mažiau kaip 24 proc.  vaikų pažanga vertinant pagal atnaujintas pasiekimų sritis didės ne mažiau kaip 0,7 žingsnio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(vertinant visas sritis)</w:t>
            </w:r>
          </w:p>
        </w:tc>
      </w:tr>
      <w:tr w:rsidR="00C66FE1" w14:paraId="4FE4244E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B60A8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7DE2E" w14:textId="77777777" w:rsidR="00C66FE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1.1.3. Projektų miesto, šalies lygmeniu organizavimas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359AF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479A6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9E70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ECF3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Organizuoti ne mažiau kaip trys respublikiniai projektai, skatinantys vaiko patyriminę veiklą, žaidimą ir vaiko sveikatos gerinimą.</w:t>
            </w:r>
          </w:p>
        </w:tc>
      </w:tr>
      <w:tr w:rsidR="00C66FE1" w14:paraId="650545CD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1B241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0535D" w14:textId="3828917D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 Tarptautinių projektų (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eTwinning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parengimas ir įgyvendinimas: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AD20E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93091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8D71B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11C01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F129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Socialiniai     partneriai       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E79" w14:textId="35FF6102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Organizuoti ne mažiau kaip 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tarptautiniai 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,,eTwinning“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projektai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3C23F" w14:textId="77777777" w:rsidR="00C66FE1" w:rsidRDefault="00C66F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2FC001" w14:textId="77777777" w:rsidR="00C66FE1" w:rsidRDefault="00C66F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5CD64" w14:textId="77777777" w:rsidR="00C66FE1" w:rsidRDefault="00C66F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6FE1" w14:paraId="18A6988D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3A676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5C04E" w14:textId="28C8BA5A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1.1.4.1. Projektas ,,Maži robotai - dideli nuotykiai”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F3619" w14:textId="384071CF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Kristina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14AF" w14:textId="5EB0F535" w:rsidR="00C66FE1" w:rsidRDefault="008210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gegužės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2883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E024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skaičius-1</w:t>
            </w:r>
          </w:p>
        </w:tc>
      </w:tr>
      <w:tr w:rsidR="00C66FE1" w14:paraId="110C1B4C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71A09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A9AE" w14:textId="5415DE7B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1.1.4.2. Projektas ,,Mažieji atradėjai muzikos šalyje”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04CF4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Dainora Č.</w:t>
            </w:r>
          </w:p>
          <w:p w14:paraId="71C51730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Vilma U.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77184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 gegužės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B023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3116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skaičius-1</w:t>
            </w:r>
          </w:p>
        </w:tc>
      </w:tr>
      <w:tr w:rsidR="00C66FE1" w14:paraId="4ACCA6B6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FE14B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2B3F0" w14:textId="6605090C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1.1.4.3. Projektas ,,Viena širdis, vienas pasaulis”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DF926" w14:textId="41C2BD2A" w:rsidR="00C66FE1" w:rsidRDefault="008210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Kristina J.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BDD21" w14:textId="36F35061" w:rsidR="00C66FE1" w:rsidRDefault="008210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gegužės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08EA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CF40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skaičius-1</w:t>
            </w:r>
          </w:p>
        </w:tc>
      </w:tr>
      <w:tr w:rsidR="00C66FE1" w14:paraId="6703BF48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47381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FD81C" w14:textId="6A38EE91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1.1.4.4. Projektas „</w:t>
            </w:r>
            <w:r w:rsidR="00120C7D">
              <w:rPr>
                <w:rFonts w:ascii="Times New Roman" w:eastAsia="Times New Roman" w:hAnsi="Times New Roman" w:cs="Times New Roman"/>
                <w:sz w:val="24"/>
                <w:szCs w:val="24"/>
              </w:rPr>
              <w:t>Mes kuriame pasaulį kartu“.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25F25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Sima B.</w:t>
            </w:r>
          </w:p>
          <w:p w14:paraId="25C8F864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Inga</w:t>
            </w:r>
          </w:p>
          <w:p w14:paraId="29EDE82D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Evelina R.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0C3A4" w14:textId="14105EEB" w:rsidR="00C66FE1" w:rsidRDefault="008210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Vasario – balandžio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3461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6A38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skaičius-1</w:t>
            </w:r>
          </w:p>
        </w:tc>
      </w:tr>
      <w:tr w:rsidR="00120C7D" w14:paraId="4EF9DD2F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E1E4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D2E17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1.1.5. Renginių plano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DF216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 Darbo grupės</w:t>
            </w:r>
          </w:p>
          <w:p w14:paraId="728D05A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E41A4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8FB22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gruodžio mėn.</w:t>
            </w:r>
          </w:p>
          <w:p w14:paraId="0F5716E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175831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1E5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partneriai.</w:t>
            </w:r>
          </w:p>
          <w:p w14:paraId="185B3DC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DD25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Įgyvendinti suplanuoti renginiai 100%</w:t>
            </w:r>
          </w:p>
        </w:tc>
      </w:tr>
      <w:tr w:rsidR="00120C7D" w14:paraId="712CFEFB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740F1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35AD5" w14:textId="25252F62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1.1.6. Ugdymo ne lopšelio-darželio aplinkoje organizavimas.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06BD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584A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A09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70B0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Organizuota ne mažiau kaip 40  ugdymo ,,be sienų“ veiklų už lopšelio-darželio ribų.</w:t>
            </w:r>
          </w:p>
        </w:tc>
      </w:tr>
      <w:tr w:rsidR="00120C7D" w14:paraId="5F9ED55C" w14:textId="77777777" w:rsidTr="00D82FFC">
        <w:trPr>
          <w:trHeight w:val="53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EC48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5D3FF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 Integruotų veiklų organizavimas: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A186" w14:textId="47BA14A2" w:rsidR="00120C7D" w:rsidRDefault="00821021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B5AE3" w14:textId="0967B4E7" w:rsidR="00120C7D" w:rsidRDefault="00821021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7BB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85592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Sukurtas bendradarbiavimo modelis-1</w:t>
            </w:r>
          </w:p>
          <w:p w14:paraId="7A27B02E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25 proc. pedagogų vedė integruotas veiklas.</w:t>
            </w:r>
          </w:p>
        </w:tc>
      </w:tr>
      <w:tr w:rsidR="00120C7D" w14:paraId="4D2B2B4C" w14:textId="77777777" w:rsidTr="00D82FFC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C25FA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9D5D1" w14:textId="5F205945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1.1.7.1 Socialinio pedagogo ir priešmokyklinio ugdymo mokytojo veikla „Meškiai siekia tikslų“.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C7F4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Vaida J.</w:t>
            </w:r>
          </w:p>
          <w:p w14:paraId="45FBA42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Č.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55271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B6EE" w14:textId="4BFD8719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,,Cha” grupė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EA84B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5430324E" w14:textId="77777777" w:rsidTr="00D82FFC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8EB96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29F54" w14:textId="0CEF9B2A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1.1.7.2. Specialiojo pedagogo ir priešmokyklinio ugdymo mokytojo veikla „Pasaulio meškos“.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71815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Justė T.</w:t>
            </w:r>
          </w:p>
          <w:p w14:paraId="3033AAC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Lina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C7E1F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4A92" w14:textId="697D58F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„Cha” grupė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0C9EAD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0272B1F4" w14:textId="77777777" w:rsidTr="00D82FFC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C3E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698DD" w14:textId="5E0F52FD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1.1.7.3. Specialiojo pedagogo ir ikimokyklinio ugdymo mokytojo veikla „Rūšiuok ir sukurk stebuklą“.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31A3F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Violeta J.</w:t>
            </w:r>
          </w:p>
          <w:p w14:paraId="1CC2B310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D.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C2DE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B105" w14:textId="494D5640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,,Ei” gr.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5D11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6E807DAD" w14:textId="77777777" w:rsidTr="00D82FFC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18E46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BC27C" w14:textId="399B2010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1.1.7.4. Ikimokyklinio ugdymo mokytojo, socialinio pedagogo ir specialiojo pedagogo veikla „Gėlių pievelėje“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10294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Roma G.</w:t>
            </w:r>
          </w:p>
          <w:p w14:paraId="330CB5EB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B.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BBD2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77A2" w14:textId="3C67AD70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,,Oi“ grupė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E3C00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1D47D550" w14:textId="77777777" w:rsidTr="00D82FFC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2401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1C870" w14:textId="2A326423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1.1.7.5. Specialiojo pedagogo ir priešmokyklinio ugdymo mokytojo veikla „Kuo naudingi naminiai paukščiai ir gyvūnai?”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343DB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Gražina J.</w:t>
            </w:r>
          </w:p>
          <w:p w14:paraId="643F1A3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 K.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DEB9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631" w14:textId="30DB1B42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,,Oho“ grupė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9812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63C3E0FB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F31A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1D55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1.1.8. SKU modelio įgyvendinimas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1A752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CCA4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0FAA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Šiaulių miesto švietimo įstaigos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A8A0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Organizuotos ne mažiau 8 SKU modelio veiklos</w:t>
            </w:r>
          </w:p>
        </w:tc>
      </w:tr>
      <w:tr w:rsidR="00120C7D" w14:paraId="2FFFA738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AFBB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8537C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1.1.9. Bendradarbiavimo su tėvais grupių planų parengimas ir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77D0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3A21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7F6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7DB7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Parengtų planų skaičius - 9</w:t>
            </w:r>
          </w:p>
          <w:p w14:paraId="297CB38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1FDC438F" w14:textId="77777777">
        <w:trPr>
          <w:trHeight w:val="503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E821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 Įgyvendinti STEAM veiksmų planą.</w:t>
            </w:r>
          </w:p>
        </w:tc>
      </w:tr>
      <w:tr w:rsidR="00120C7D" w14:paraId="5246DE5E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88B4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51EAE" w14:textId="77777777" w:rsidR="00120C7D" w:rsidRDefault="00120C7D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veiksmų plano parengimas ir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6CFE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  <w:p w14:paraId="71B2B0D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  <w:p w14:paraId="6F367BA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35A6A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61C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  <w:p w14:paraId="465333BB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6820" w14:textId="55D25074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kartą per mėnesį organizuotos STEAM veiklos visose grupėse arba STEAM erdvėse.</w:t>
            </w:r>
          </w:p>
          <w:p w14:paraId="3B4B4946" w14:textId="43A269DD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Vaikų, dalyvavusių ,,STEAM darželis“ centrų veiklose, dalis nuo visų ikimokyklinio ir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priešmokyklinio amžiaus vaikų – ne mažesnė kaip 40 proc.</w:t>
            </w:r>
          </w:p>
        </w:tc>
      </w:tr>
      <w:tr w:rsidR="00120C7D" w14:paraId="607E2DA4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D9C96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CD135" w14:textId="7A47AC16" w:rsidR="00120C7D" w:rsidRDefault="00120C7D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Erasmus KA210 projekto ,,Discover Nature+: Nature-Based STEAM in Early Childhood“   paraiškos parengimas.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27FE5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Čepulė</w:t>
            </w:r>
          </w:p>
          <w:p w14:paraId="24216364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EACB9" w14:textId="78336AF5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kovo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144A" w14:textId="28ED62FE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47FB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Pateikta ne mažiau kaip viena paraiška Erasmus+ KA210 projektui.</w:t>
            </w:r>
          </w:p>
        </w:tc>
      </w:tr>
      <w:tr w:rsidR="00120C7D" w14:paraId="055E4F54" w14:textId="77777777">
        <w:trPr>
          <w:trHeight w:val="375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9D507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Organizuoti vaikų psichinės ir fizinės sveikatos stiprinimo veiklas.</w:t>
            </w:r>
          </w:p>
        </w:tc>
      </w:tr>
      <w:tr w:rsidR="00120C7D" w14:paraId="09EAE205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5FE91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3CB3A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stiprinimo programos  ,,Bitė sveikuolė‘‘  2025-2029 m. m.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86601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  <w:p w14:paraId="7CDE30F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Pedagogai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768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051E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partneriai. Sveikatos  mokymo ir ligų prevencijos centras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408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vaikų dalyvaus programos įgyvendinime</w:t>
            </w:r>
          </w:p>
        </w:tc>
      </w:tr>
      <w:tr w:rsidR="00120C7D" w14:paraId="29B7D281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D9A0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AF1EF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Plano „Olimpinė karta“ parengimas ir įgyvendinimas.</w:t>
            </w:r>
          </w:p>
          <w:p w14:paraId="30602D2D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1D88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DAA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  <w:p w14:paraId="7EED459B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3EB2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Bendruomenė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2861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Parengtas ir įgyvendintas planas 100%</w:t>
            </w:r>
          </w:p>
        </w:tc>
      </w:tr>
      <w:tr w:rsidR="00120C7D" w14:paraId="2488E219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35A5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E3770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1.3.3. Projekto ,,Mažųjų žaidynės“ įgyvendinimas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1B07C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  <w:p w14:paraId="7D7C54F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Pedagogai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58D36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0AB1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D303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vaikų dalyvaus projekte</w:t>
            </w:r>
          </w:p>
        </w:tc>
      </w:tr>
      <w:tr w:rsidR="00120C7D" w14:paraId="68DFDE3B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6A1EA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E56C3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Lietuvos masinio futbolo asociacijos projektas ,,Ženkime į futbolo stadioną kartu“.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35EF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FFC2F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5C9C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95B9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vaikų dalyvaus projekte</w:t>
            </w:r>
          </w:p>
        </w:tc>
      </w:tr>
      <w:tr w:rsidR="00120C7D" w14:paraId="090A885B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D595E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A667A" w14:textId="77777777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stiprinimo veiklų organizavimas su ugdytinių tėvais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A55E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F257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FAD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847C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Organizuota ne mažiau kaip 9 veiklos</w:t>
            </w:r>
          </w:p>
        </w:tc>
      </w:tr>
      <w:tr w:rsidR="00120C7D" w14:paraId="506BA8F7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7B54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26D62" w14:textId="2B25A8AD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1.3.6.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,,Alkoholio, tabako ir kitų psichiką veikiančių medžiagų vartojimo prevencijos programos“ įgyvendinimas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B4DD3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56FF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4308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 (globėjai)</w:t>
            </w:r>
          </w:p>
          <w:p w14:paraId="46A66924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5EBE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 vaikų dalyvaus programos įgyvendinime</w:t>
            </w:r>
          </w:p>
        </w:tc>
      </w:tr>
      <w:tr w:rsidR="00120C7D" w14:paraId="5B79368A" w14:textId="77777777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DF501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D0911" w14:textId="3B1B1713" w:rsidR="00120C7D" w:rsidRDefault="00120C7D" w:rsidP="00120C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Tarptautinės programos ,,Zipio draugai” įgyvendinimas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1CBF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 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B513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C6E9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 (globėjai)</w:t>
            </w:r>
          </w:p>
          <w:p w14:paraId="31C68BE6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B353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30 %  vaikų dalyvaus programos įgyvendinime</w:t>
            </w:r>
          </w:p>
        </w:tc>
      </w:tr>
      <w:tr w:rsidR="00120C7D" w14:paraId="0D4AA6E7" w14:textId="77777777">
        <w:trPr>
          <w:trHeight w:val="337"/>
        </w:trPr>
        <w:tc>
          <w:tcPr>
            <w:tcW w:w="9750" w:type="dxa"/>
            <w:gridSpan w:val="6"/>
          </w:tcPr>
          <w:p w14:paraId="542E3F99" w14:textId="77777777" w:rsidR="00120C7D" w:rsidRDefault="00120C7D" w:rsidP="00120C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1.6. Užtikrinti  pedagogų praktinės patirties sklaidą.</w:t>
            </w:r>
          </w:p>
        </w:tc>
      </w:tr>
      <w:tr w:rsidR="00821021" w14:paraId="12922B9D" w14:textId="77777777" w:rsidTr="00483C15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1A8FD" w14:textId="77777777" w:rsidR="00821021" w:rsidRDefault="00821021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CA6CF" w14:textId="1950F731" w:rsidR="00821021" w:rsidRDefault="00821021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1.4.1. Pranešimai miesto, šalies lygmeniu: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8362E" w14:textId="77777777" w:rsidR="00821021" w:rsidRDefault="00821021" w:rsidP="0012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35A86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744C262" w14:textId="3062288D" w:rsidR="00821021" w:rsidRDefault="00821021" w:rsidP="00120C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259C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C99CD3" w14:textId="25C41E92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Pranešimų skaičius  - ne mažiau 2.</w:t>
            </w:r>
          </w:p>
        </w:tc>
      </w:tr>
      <w:tr w:rsidR="00821021" w14:paraId="6DA625D4" w14:textId="77777777" w:rsidTr="00483C15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FDB2A" w14:textId="77777777" w:rsidR="00821021" w:rsidRDefault="00821021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7856A" w14:textId="77777777" w:rsidR="00821021" w:rsidRDefault="00821021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1.4.1.1. Pranešimas „Priešmokyklinuko kompetencijų žemėlapis: individualūs keliai į bendrus pasiekimus“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62554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Evelina R.</w:t>
            </w:r>
          </w:p>
          <w:p w14:paraId="2AC2B7B2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Inga Š.</w:t>
            </w:r>
          </w:p>
        </w:tc>
        <w:tc>
          <w:tcPr>
            <w:tcW w:w="1455" w:type="dxa"/>
            <w:vMerge/>
            <w:tcBorders>
              <w:left w:val="single" w:sz="4" w:space="0" w:color="000000"/>
            </w:tcBorders>
          </w:tcPr>
          <w:p w14:paraId="0B0DF9A4" w14:textId="4AC2DB41" w:rsidR="00821021" w:rsidRDefault="00821021" w:rsidP="00120C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B11E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D89A4" w14:textId="39CEC82C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021" w14:paraId="4FBD0052" w14:textId="77777777" w:rsidTr="00483C15">
        <w:trPr>
          <w:trHeight w:val="131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61A46" w14:textId="77777777" w:rsidR="00821021" w:rsidRDefault="00821021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AA467" w14:textId="6D7BF818" w:rsidR="00821021" w:rsidRDefault="00821021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1.4.1.2. Pranešimas „Specialiųjų ugdymosi poreikių turinčių vaikų muzikinio ugdymo ypatumai”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1ED5E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Vilma U.</w:t>
            </w: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2C02FF" w14:textId="40BA7E31" w:rsidR="00821021" w:rsidRDefault="00821021" w:rsidP="00120C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ADED" w14:textId="77777777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4D45" w14:textId="4CE2024C" w:rsidR="00821021" w:rsidRDefault="00821021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2567511E" w14:textId="77777777" w:rsidTr="00821021">
        <w:trPr>
          <w:trHeight w:val="699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222BB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B2AB6" w14:textId="77777777" w:rsidR="00120C7D" w:rsidRDefault="00120C7D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Atvirų veiklų, vedamų kitų Šiaulių miesto ikimokyklinio ugdymo įstaigų mokytojų, stebėjimas.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26C98" w14:textId="77777777" w:rsidR="00120C7D" w:rsidRDefault="00120C7D" w:rsidP="00120C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CF34F" w14:textId="77777777" w:rsidR="00120C7D" w:rsidRDefault="00120C7D" w:rsidP="00120C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13B7" w14:textId="77777777" w:rsidR="00120C7D" w:rsidRDefault="00120C7D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Šiaulių miesto ikimokyklinio ugdymo įstaigų pedagogai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0A2D" w14:textId="77777777" w:rsidR="00120C7D" w:rsidRDefault="00120C7D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25 proc. pedagogų bent kartą per pusmetį stebi veiklas kitų Šiaulių miesto ikimokyklinio ugdymo įstaigų mokytojų vedamas atviras veiklas.</w:t>
            </w:r>
          </w:p>
        </w:tc>
      </w:tr>
      <w:tr w:rsidR="00120C7D" w14:paraId="701FA18F" w14:textId="77777777" w:rsidTr="00120C7D">
        <w:trPr>
          <w:trHeight w:val="5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FAD9D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bottom w:val="single" w:sz="4" w:space="0" w:color="000000"/>
            </w:tcBorders>
          </w:tcPr>
          <w:p w14:paraId="13D41EFA" w14:textId="77777777" w:rsidR="00120C7D" w:rsidRDefault="00120C7D" w:rsidP="0012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Bendravimo ir bendradarbiavimo su socialiniais partneriais planų įgyvendinimas.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52679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1DEFF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Sausio-gruodžio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E42F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1452A92E" w14:textId="31113F3A" w:rsidR="00120C7D" w:rsidRDefault="00120C7D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Įgyvendintų planų skaičius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115D7" w14:textId="77777777" w:rsidR="00120C7D" w:rsidRDefault="00120C7D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C7D" w14:paraId="1A5A58FD" w14:textId="77777777">
        <w:trPr>
          <w:trHeight w:val="1005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5DD98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C067" w14:textId="77777777" w:rsidR="00120C7D" w:rsidRDefault="00120C7D" w:rsidP="00120C7D">
            <w:pPr>
              <w:tabs>
                <w:tab w:val="left" w:pos="5739"/>
              </w:tabs>
              <w:spacing w:after="0" w:line="254" w:lineRule="auto"/>
              <w:ind w:right="-3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1.4.4. Gerosios patirties renginys ,,Projektorama: projektų įgyvendinimo patirtys ikimokykliniame ir priešmokykliniame ugdyme“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BDB07" w14:textId="77777777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E6A71" w14:textId="0B84C169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5527" w14:textId="5AF6CB2F" w:rsidR="00120C7D" w:rsidRDefault="00120C7D" w:rsidP="00120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Šalies pedagogai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327DACC9" w14:textId="1959706A" w:rsidR="00120C7D" w:rsidRDefault="00120C7D" w:rsidP="00120C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Renginių skaičius 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8210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CBAE33F" w14:textId="77777777" w:rsidR="00C66FE1" w:rsidRDefault="00C66F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975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0"/>
        <w:gridCol w:w="2595"/>
        <w:gridCol w:w="1470"/>
        <w:gridCol w:w="1425"/>
        <w:gridCol w:w="1650"/>
        <w:gridCol w:w="1740"/>
      </w:tblGrid>
      <w:tr w:rsidR="00C66FE1" w14:paraId="54ED211F" w14:textId="77777777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B6C9" w14:textId="77777777" w:rsidR="00C66FE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Kelti darbuotojų kvalifikaciją.</w:t>
            </w:r>
          </w:p>
        </w:tc>
      </w:tr>
      <w:tr w:rsidR="00C66FE1" w14:paraId="0AC3E112" w14:textId="77777777">
        <w:trPr>
          <w:trHeight w:val="1020"/>
        </w:trPr>
        <w:tc>
          <w:tcPr>
            <w:tcW w:w="870" w:type="dxa"/>
          </w:tcPr>
          <w:p w14:paraId="281C95E1" w14:textId="77777777" w:rsidR="00C66FE1" w:rsidRDefault="00C66F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E96A0" w14:textId="77777777" w:rsidR="00C66FE1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Dalyvauja įtraukiojo ugdymo planavimo ir įgyvendinimo kompetencijų tobulinimo; ugdymo praktikos ir didaktikos kompetencijų tobulinimo; emocinės-motyvacinės kompetencijos stiprinimo kvalifikacijos kėlimo renginiuose.</w:t>
            </w:r>
          </w:p>
          <w:p w14:paraId="23D579AE" w14:textId="77777777" w:rsidR="00C66FE1" w:rsidRDefault="00C66F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9BDEF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85CBB" w14:textId="77777777" w:rsidR="00C66FE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gruodžio mėn.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42C9" w14:textId="77777777" w:rsidR="00C66FE1" w:rsidRDefault="00C66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CC1F" w14:textId="77777777" w:rsidR="00C66FE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85 proc. mokytojų dalyvavo kvalifikacijos kėlimo renginiuose</w:t>
            </w:r>
          </w:p>
          <w:p w14:paraId="09439675" w14:textId="77777777" w:rsidR="00C66FE1" w:rsidRDefault="00C66F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FCE24" w14:textId="77777777" w:rsidR="00C66FE1" w:rsidRDefault="00C66F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9E268A" w14:textId="77777777" w:rsidR="00C66FE1" w:rsidRDefault="00C66FE1">
      <w:pPr>
        <w:ind w:left="-964"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39478D" w14:textId="77777777" w:rsidR="00C66FE1" w:rsidRDefault="00000000">
      <w:pPr>
        <w:ind w:left="-964"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Parengė: mokytojų metodinės grupės pirmininkė Violeta Juškienė</w:t>
      </w:r>
    </w:p>
    <w:sectPr w:rsidR="00C66FE1">
      <w:pgSz w:w="12240" w:h="15840"/>
      <w:pgMar w:top="1440" w:right="1440" w:bottom="1440" w:left="144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91A7D292-7E2A-4285-A8D4-80F26591D9AD}"/>
    <w:embedItalic r:id="rId2" w:fontKey="{F0182C37-2C7B-47C9-B09F-854FD263ADFB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3" w:fontKey="{B23A6737-2D6B-4447-90F0-2DDDD2322B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2FC0"/>
    <w:multiLevelType w:val="multilevel"/>
    <w:tmpl w:val="3892C75C"/>
    <w:lvl w:ilvl="0">
      <w:start w:val="1"/>
      <w:numFmt w:val="decimal"/>
      <w:lvlText w:val="%1."/>
      <w:lvlJc w:val="right"/>
      <w:pPr>
        <w:ind w:left="-283" w:firstLine="141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decimal"/>
      <w:lvlText w:val="%1.%2."/>
      <w:lvlJc w:val="right"/>
      <w:pPr>
        <w:ind w:left="0" w:firstLine="705"/>
      </w:pPr>
      <w:rPr>
        <w:rFonts w:ascii="Times New Roman" w:eastAsia="Times New Roman" w:hAnsi="Times New Roman" w:cs="Times New Roman"/>
        <w:b/>
        <w:bCs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135" w:hanging="135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432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648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920" w:hanging="360"/>
      </w:pPr>
      <w:rPr>
        <w:u w:val="none"/>
      </w:rPr>
    </w:lvl>
  </w:abstractNum>
  <w:num w:numId="1" w16cid:durableId="1129668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E1"/>
    <w:rsid w:val="00120C7D"/>
    <w:rsid w:val="0014573C"/>
    <w:rsid w:val="001836ED"/>
    <w:rsid w:val="002325A6"/>
    <w:rsid w:val="00395DD7"/>
    <w:rsid w:val="005E28DC"/>
    <w:rsid w:val="00821021"/>
    <w:rsid w:val="00975685"/>
    <w:rsid w:val="00C1311C"/>
    <w:rsid w:val="00C66FE1"/>
    <w:rsid w:val="00D23977"/>
    <w:rsid w:val="00E63E24"/>
    <w:rsid w:val="00F7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226E"/>
  <w15:docId w15:val="{EEF52F92-7572-48C9-A5AD-07E956B8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Antrat7">
    <w:name w:val="heading 7"/>
    <w:link w:val="Antrat7Diagrama"/>
    <w:uiPriority w:val="9"/>
    <w:semiHidden/>
    <w:unhideWhenUsed/>
    <w:qFormat/>
    <w:rsid w:val="008D0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link w:val="Antrat8Diagrama"/>
    <w:uiPriority w:val="9"/>
    <w:semiHidden/>
    <w:unhideWhenUsed/>
    <w:qFormat/>
    <w:rsid w:val="008D0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link w:val="Antrat9Diagrama"/>
    <w:uiPriority w:val="9"/>
    <w:semiHidden/>
    <w:unhideWhenUsed/>
    <w:qFormat/>
    <w:rsid w:val="008D0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Antrat1Diagrama">
    <w:name w:val="Antraštė 1 Diagrama"/>
    <w:basedOn w:val="Numatytasispastraiposriftas"/>
    <w:uiPriority w:val="9"/>
    <w:rsid w:val="008D05D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uiPriority w:val="9"/>
    <w:semiHidden/>
    <w:rsid w:val="008D05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uiPriority w:val="9"/>
    <w:semiHidden/>
    <w:rsid w:val="008D05DD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uiPriority w:val="9"/>
    <w:semiHidden/>
    <w:rsid w:val="008D05DD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uiPriority w:val="9"/>
    <w:semiHidden/>
    <w:rsid w:val="008D05DD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uiPriority w:val="9"/>
    <w:semiHidden/>
    <w:rsid w:val="008D05DD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D05DD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D05DD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D05DD"/>
    <w:rPr>
      <w:rFonts w:eastAsiaTheme="majorEastAsia" w:cstheme="majorBidi"/>
      <w:color w:val="272727" w:themeColor="text1" w:themeTint="D8"/>
      <w:lang w:val="lt-LT"/>
    </w:rPr>
  </w:style>
  <w:style w:type="character" w:customStyle="1" w:styleId="PavadinimasDiagrama">
    <w:name w:val="Pavadinimas Diagrama"/>
    <w:basedOn w:val="Numatytasispastraiposriftas"/>
    <w:uiPriority w:val="10"/>
    <w:rsid w:val="008D05DD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character" w:customStyle="1" w:styleId="PaantratDiagrama">
    <w:name w:val="Paantraštė Diagrama"/>
    <w:basedOn w:val="Numatytasispastraiposriftas"/>
    <w:uiPriority w:val="11"/>
    <w:rsid w:val="008D05DD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link w:val="CitataDiagrama"/>
    <w:uiPriority w:val="29"/>
    <w:qFormat/>
    <w:rsid w:val="008D0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D05DD"/>
    <w:rPr>
      <w:i/>
      <w:iCs/>
      <w:color w:val="404040" w:themeColor="text1" w:themeTint="BF"/>
      <w:lang w:val="lt-LT"/>
    </w:rPr>
  </w:style>
  <w:style w:type="paragraph" w:styleId="Sraopastraipa">
    <w:name w:val="List Paragraph"/>
    <w:uiPriority w:val="34"/>
    <w:qFormat/>
    <w:rsid w:val="008D05D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D05DD"/>
    <w:rPr>
      <w:i/>
      <w:iCs/>
      <w:color w:val="2F5496" w:themeColor="accent1" w:themeShade="BF"/>
    </w:rPr>
  </w:style>
  <w:style w:type="paragraph" w:styleId="Iskirtacitata">
    <w:name w:val="Intense Quote"/>
    <w:link w:val="IskirtacitataDiagrama"/>
    <w:uiPriority w:val="30"/>
    <w:qFormat/>
    <w:rsid w:val="008D0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D05DD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8D05DD"/>
    <w:rPr>
      <w:b/>
      <w:bCs/>
      <w:smallCaps/>
      <w:color w:val="2F5496" w:themeColor="accent1" w:themeShade="BF"/>
      <w:spacing w:val="5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../customXml/item2.xml"
                 Type="http://schemas.openxmlformats.org/officeDocument/2006/relationships/customXml"/>
   <Relationship Id="rId3" Target="numbering.xml"
                 Type="http://schemas.openxmlformats.org/officeDocument/2006/relationships/numbering"/>
   <Relationship Id="rId4" Target="styles.xml"
                 Type="http://schemas.openxmlformats.org/officeDocument/2006/relationships/styles"/>
   <Relationship Id="rId5" Target="settings.xml"
                 Type="http://schemas.openxmlformats.org/officeDocument/2006/relationships/settings"/>
   <Relationship Id="rId6" Target="webSettings.xml"
                 Type="http://schemas.openxmlformats.org/officeDocument/2006/relationships/webSettings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BPpPhRQcDbISpnw/anGYMW9ygg==">CgMxLjA4AHIhMS0xZmtCSzJVeWc1VnpuaHc2LThEZVdmazBseGE0ZmRj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861053-704E-41BF-9D5B-AA0C93B31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2026-01-26T08:24:00Z</dcterms:created>
  <dc:creator>Ilona Kazlauskienė</dc:creator>
  <cp:lastModifiedBy>Ilona Kazlauskienė</cp:lastModifiedBy>
  <dcterms:modified xsi:type="dcterms:W3CDTF">2026-02-04T09:09:00Z</dcterms:modified>
  <cp:revision>8</cp:revision>
</cp:coreProperties>
</file>