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BC1B6" w14:textId="20230668" w:rsidR="00482DEC" w:rsidRDefault="002A4805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bookmarkStart w:id="0" w:name="_GoBack"/>
      <w:bookmarkEnd w:id="0"/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ŠIAULIŲ </w:t>
      </w:r>
      <w:r w:rsidR="004905C8">
        <w:rPr>
          <w:rFonts w:ascii="Times New Roman" w:hAnsi="Times New Roman" w:cs="Times New Roman"/>
          <w:b/>
          <w:bCs/>
          <w:sz w:val="24"/>
          <w:szCs w:val="24"/>
          <w:lang w:val="lt-LT"/>
        </w:rPr>
        <w:t>LOPŠELIO-DARŽELIO“BITĖ“</w:t>
      </w:r>
    </w:p>
    <w:p w14:paraId="3C6E57BF" w14:textId="5374FE52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AIŠKINAMASIS RAŠTAS PRIE 202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3 MĖNESIŲ 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FINANSINĖS ATSKAITOMYBĖS</w:t>
      </w:r>
    </w:p>
    <w:p w14:paraId="199497BD" w14:textId="77777777" w:rsidR="00EF58B4" w:rsidRPr="00482DEC" w:rsidRDefault="00EF58B4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50B177E" w14:textId="39BEDE07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2023 m. 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>balandžio 2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6FEEC9C9" w14:textId="77777777" w:rsidR="00DF3397" w:rsidRPr="00DF3397" w:rsidRDefault="00DF3397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4CFE9BC" w14:textId="65B930BB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b/>
          <w:bCs/>
          <w:sz w:val="24"/>
          <w:szCs w:val="24"/>
          <w:lang w:val="lt-LT"/>
        </w:rPr>
        <w:t>I. BENDROJI DALIS</w:t>
      </w:r>
    </w:p>
    <w:p w14:paraId="0C8F6F79" w14:textId="3C5F90C4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9418020" w14:textId="1DDFA165" w:rsidR="00A303B7" w:rsidRPr="00A303B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Bendroji informacija apie įstaigą</w:t>
      </w:r>
    </w:p>
    <w:p w14:paraId="5FF00C85" w14:textId="77777777" w:rsidR="00A303B7" w:rsidRPr="00DF339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895C070" w14:textId="58D5DA15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pavadinimas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Šiaulių 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lopšelis- darželis „Bitė“</w:t>
      </w:r>
    </w:p>
    <w:p w14:paraId="1F4B8AE8" w14:textId="17BAE3C2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kodas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190528774</w:t>
      </w:r>
    </w:p>
    <w:p w14:paraId="2EC96B06" w14:textId="4280D474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adresas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Lieporių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g. 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4</w:t>
      </w:r>
      <w:r>
        <w:rPr>
          <w:rFonts w:ascii="Times New Roman" w:hAnsi="Times New Roman" w:cs="Times New Roman"/>
          <w:sz w:val="24"/>
          <w:szCs w:val="24"/>
          <w:lang w:val="lt-LT"/>
        </w:rPr>
        <w:t>, Šiauliai</w:t>
      </w:r>
    </w:p>
    <w:p w14:paraId="025860D3" w14:textId="26E1B08E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Kiti įstaigos duomenys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įregistruota 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1994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spali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>o 1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d., duomenys apie įstaigą kaupiami Juridinių asmenų registre.</w:t>
      </w:r>
    </w:p>
    <w:p w14:paraId="71CC03E9" w14:textId="11C54930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veikla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ikimokyklinio amžiaus vaikų ugdymas.</w:t>
      </w:r>
    </w:p>
    <w:p w14:paraId="5C4529CD" w14:textId="0F40394E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Finansinių ataskaitų rūšis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rengia žemesniojo lygio finansinių ataskaitų rinkinį. </w:t>
      </w:r>
    </w:p>
    <w:p w14:paraId="1483DB7C" w14:textId="77777777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Priklausymas viešojo sektoriaus subjektų grupei</w:t>
      </w:r>
      <w:r>
        <w:rPr>
          <w:rFonts w:ascii="Times New Roman" w:hAnsi="Times New Roman" w:cs="Times New Roman"/>
          <w:sz w:val="24"/>
          <w:szCs w:val="24"/>
          <w:lang w:val="lt-LT"/>
        </w:rPr>
        <w:t>: įstaiga yra Šiaulių miesto savivaldybės konsoliduojamasis viešojo sektoriaus subjektas.</w:t>
      </w:r>
    </w:p>
    <w:p w14:paraId="5645CDF0" w14:textId="3366B20F" w:rsidR="00DF339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Finansiniai metai: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įstaigos finansiniai metai prasideda sausio 1 d. ir baigiasi gruodžio 31 d.  </w:t>
      </w:r>
    </w:p>
    <w:p w14:paraId="2D2A614B" w14:textId="273F6CB8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73A9E31" w14:textId="1641FD5C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įstaigos kontroliuojamus, asocijuotus ar kitus subjektus</w:t>
      </w:r>
    </w:p>
    <w:p w14:paraId="7CA182BE" w14:textId="5B21A86F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479C71" w14:textId="1C60BC69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Įstaiga neturi filialų ar panašaus pobūdžio padalinių, kurių teisinė registracija būtų vykdoma pagal Civilinio kodekso 2.53 str. nuostatas.</w:t>
      </w:r>
    </w:p>
    <w:p w14:paraId="4628D878" w14:textId="47AC9740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Įstaiga neturi kontroliuojamų ir asocijuotų subjektų. </w:t>
      </w:r>
    </w:p>
    <w:p w14:paraId="1B252E37" w14:textId="433352C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2FAB485" w14:textId="11D94053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Kita informacija apie įstaigą</w:t>
      </w:r>
    </w:p>
    <w:p w14:paraId="56856979" w14:textId="572C1F1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DB60822" w14:textId="4AB9C63F" w:rsidR="00A303B7" w:rsidRDefault="00A303B7" w:rsidP="00EE3B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Svarbios sąlygos turinčios įtakos įstaigos veik</w:t>
      </w:r>
      <w:r w:rsidR="00EE3B8D"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lai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per 2023 metų 3 mėnesius 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svarbių sąlygų įtakojančių įstaigos veiklos pokyčius ar jos pobūdį nėra. </w:t>
      </w:r>
    </w:p>
    <w:p w14:paraId="23155913" w14:textId="77777777" w:rsidR="00A303B7" w:rsidRPr="00DF339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612351E" w14:textId="548098F9" w:rsidR="00DF3397" w:rsidRDefault="00DF3397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APSKAITOS POLITIKA</w:t>
      </w:r>
    </w:p>
    <w:p w14:paraId="64796DAF" w14:textId="2171BBA0" w:rsidR="00FA3398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337B5EE" w14:textId="64D2E239" w:rsidR="00FA3398" w:rsidRPr="00EE3B8D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14:paraId="69DE61F7" w14:textId="124FE47B" w:rsidR="00EE3B8D" w:rsidRPr="00EE3B8D" w:rsidRDefault="00EE3B8D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D4A95AB" w14:textId="2EC89F6A" w:rsidR="00EE3B8D" w:rsidRPr="00E25722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1" w:name="_Ref113193490"/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Įstaiga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sudarydama finansines ataskaitas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taiko tokią apskaitos politiką, kuri užtikrina, kad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finansinių ataskaitų duomenys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atitiktų </w:t>
      </w:r>
      <w:r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kiekvieno taikytino VSAFAS reikalavimus. Jeigu nėra konkretaus VSAFAS reikalavimo, vadovaujamasi bendraisiais apskaitos principais, nustatytais 1-ajame VSAFAS „Finansinių ataskaitų rinkinio pateikimas“.</w:t>
      </w:r>
      <w:r w:rsidR="00E25722"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Tarpinė finansinė atskaitomybė ir sutrumpintas aiškinamasis raštas rengiamas išskirtinai tik pagal </w:t>
      </w:r>
      <w:r w:rsidR="00E25722" w:rsidRPr="00E25722">
        <w:rPr>
          <w:rFonts w:ascii="Times New Roman" w:hAnsi="Times New Roman" w:cs="Times New Roman"/>
          <w:color w:val="000000"/>
          <w:sz w:val="24"/>
          <w:szCs w:val="24"/>
          <w:lang w:val="lt-LT"/>
        </w:rPr>
        <w:t>23-iojo VSAFAS „Tarpinių finansinių ataskaitų rinkinys“ turinio reikalavimus.</w:t>
      </w:r>
    </w:p>
    <w:p w14:paraId="215C9B7D" w14:textId="757EB643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Finansinėse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ataskaitose pateikiama informacija yra:</w:t>
      </w:r>
      <w:bookmarkEnd w:id="1"/>
    </w:p>
    <w:p w14:paraId="78C5CBA2" w14:textId="5696B25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1. svarbi vartotojų sprendimams priimti;</w:t>
      </w:r>
    </w:p>
    <w:p w14:paraId="5721F768" w14:textId="294DEB6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lastRenderedPageBreak/>
        <w:t>2. patikima, nes:</w:t>
      </w:r>
    </w:p>
    <w:p w14:paraId="4D1D2214" w14:textId="6CEA3ADA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2.1. teisingai nurodo įstaigos finansinius rezultatus, finansinę būklę ir pinigų srautus;</w:t>
      </w:r>
    </w:p>
    <w:p w14:paraId="71B1362D" w14:textId="2FB6E456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2.2. parodo ūkinių įvykių ir ūkinių operacijų ekonominę prasmę, ne vien teisinę formą;</w:t>
      </w:r>
    </w:p>
    <w:p w14:paraId="36783F2E" w14:textId="7A2DD238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3. nešališka, netendencinga;</w:t>
      </w:r>
    </w:p>
    <w:p w14:paraId="3E1C91AA" w14:textId="0DD73E2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4. apdairiai pateikta (atsargumo principas);</w:t>
      </w:r>
    </w:p>
    <w:p w14:paraId="690D0B4F" w14:textId="597ED9E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5. visais reikšmingais atvejais išsami.</w:t>
      </w:r>
    </w:p>
    <w:p w14:paraId="0AA7A874" w14:textId="329C2174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Įstaiga apskaitą tvarko ir atskaitomybę rengia pagal šiuos Lietuvos Respublikos įstatymus:</w:t>
      </w:r>
    </w:p>
    <w:p w14:paraId="5CF61E24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</w:t>
      </w: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>Lietuvos Respublikos finansinės apskaitos įstatymą;</w:t>
      </w:r>
    </w:p>
    <w:p w14:paraId="68EF272A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viešojo sektoriaus atskaitomybės įstatymą; </w:t>
      </w:r>
    </w:p>
    <w:p w14:paraId="566F711B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biudžetinių įstaigų įstatymą; </w:t>
      </w:r>
    </w:p>
    <w:p w14:paraId="0C52F247" w14:textId="433E46F1" w:rsid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Lietuvos Respublikos valstybės ir savivaldybių turto valdymo, naudojimo ir disponavimo juo įstatymą. </w:t>
      </w:r>
    </w:p>
    <w:p w14:paraId="47345D86" w14:textId="694180CC" w:rsidR="00EE3B8D" w:rsidRPr="00EE3B8D" w:rsidRDefault="00FA3398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Visa apskaitos politika yra išdėstyta </w:t>
      </w:r>
      <w:r w:rsidRP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metų finansinių ataskaitų metiniame aiškinamajame rašte. </w:t>
      </w:r>
    </w:p>
    <w:p w14:paraId="165C06D0" w14:textId="6E1B64C4" w:rsidR="006F34B6" w:rsidRDefault="006F34B6" w:rsidP="00EE3B8D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BF5A851" w14:textId="6ECEB807" w:rsidR="006F34B6" w:rsidRPr="006F34B6" w:rsidRDefault="006F34B6" w:rsidP="006F34B6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3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 metais atliktas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apskaitos politikos keitimas, 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klaidų taisymas bei apskaitinių įverčių keitimas</w:t>
      </w:r>
    </w:p>
    <w:p w14:paraId="3A062C1B" w14:textId="77777777" w:rsidR="006F34B6" w:rsidRDefault="006F34B6" w:rsidP="006F34B6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2" w:name="_Ref184793131"/>
    </w:p>
    <w:p w14:paraId="163AE4F4" w14:textId="6B1B462A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Apskaitos politika keičiama dėl VSAFAS pasikeitimo arba jei kiti teisės aktai to reikalauja.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metais įvykę teisės aktų pakeitimai neįtakojo apskaitos procesų pokyčių, dėl ko turėjo būti keičiama apskaitos politika ir skaičiuojama apskaitos politikos pokyčio įtaka. </w:t>
      </w:r>
    </w:p>
    <w:p w14:paraId="1261A781" w14:textId="4033A70B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Apskaitiniai įverčiai yra peržiūrimi tuo atveju, jei pasikeičia aplinkybės, kuriomis buvo remtasi atliekant įvertinimą arba atsiranda papildomos informacijos ar kitų įvykių.</w:t>
      </w:r>
    </w:p>
    <w:p w14:paraId="7D28CEC7" w14:textId="599214AF" w:rsidR="006F34B6" w:rsidRPr="00603997" w:rsidRDefault="006F34B6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Ataskaitiniu laikotarpiu gali būti pastebėtos apskaitos klaidos, padarytos praėjusių ataskaitinių laikotarpių finansinėse ataskaitose. Apskaitos klaida laikoma esmine, jei jos vertinė išraiška yra didesnė </w:t>
      </w:r>
      <w:r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nei 0</w:t>
      </w:r>
      <w:r w:rsidR="00603997"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,25 procento per praėjusius finansinius metus gautų finansavimo sumų vertės.</w:t>
      </w:r>
    </w:p>
    <w:p w14:paraId="590623FE" w14:textId="07B4BECE" w:rsidR="00C91F92" w:rsidRPr="006F34B6" w:rsidRDefault="00FA3398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</w:t>
      </w:r>
      <w:r w:rsidR="006C6DB3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ataskaitinį laikotarpį</w:t>
      </w:r>
      <w:r w:rsid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esminių apskaitos klaidų nenustatyta. </w:t>
      </w:r>
    </w:p>
    <w:p w14:paraId="1B94A440" w14:textId="77777777" w:rsidR="00C91F92" w:rsidRDefault="00C91F92" w:rsidP="00EE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3" w:name="part_d7f38903722240359e4c9f01a7b6a149"/>
      <w:bookmarkEnd w:id="3"/>
    </w:p>
    <w:p w14:paraId="21BE0A1B" w14:textId="7ADC4AB3" w:rsidR="00C91F92" w:rsidRPr="00C91F92" w:rsidRDefault="00C91F92" w:rsidP="00C91F92">
      <w:pPr>
        <w:keepNext/>
        <w:numPr>
          <w:ilvl w:val="1"/>
          <w:numId w:val="0"/>
        </w:numPr>
        <w:tabs>
          <w:tab w:val="num" w:pos="129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</w:pPr>
      <w:r w:rsidRPr="00C91F92"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  <w:t>Neapibrėžtieji įsipareigojimai ir neapibrėžtasis turtas</w:t>
      </w:r>
    </w:p>
    <w:p w14:paraId="1296833B" w14:textId="77777777" w:rsidR="00C91F92" w:rsidRPr="00C91F92" w:rsidRDefault="00C91F92" w:rsidP="00C91F92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</w:p>
    <w:p w14:paraId="632B37C9" w14:textId="77777777" w:rsidR="005512A2" w:rsidRDefault="00C91F9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Neapibrėžtųjų įsipareigojimų ir neapibrėžtojo turto apskaitos principai nustatyti 18-ajame VSAFAS „Atidėjiniai, neapibrėžtieji įsipareigojimai, neapibrėžtasis turtas ir įvykiai pasibaigus ataskaitiniam laikotarpiui“.</w:t>
      </w:r>
      <w:r w:rsidR="00446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Informacija apie neapibrėžtąjį turtą ir įsipareigojimus turi būti peržiūrima ne rečiau negu kiekvieno ataskaitinio laikotarpio paskutinę dieną, siekiant užtikrinti, kad pasikeitimai būtų tinkamai atskleisti aiškinamajame rašte. </w:t>
      </w:r>
      <w:bookmarkStart w:id="4" w:name="_Ref166049503"/>
      <w:bookmarkEnd w:id="4"/>
    </w:p>
    <w:p w14:paraId="2C2DE20A" w14:textId="77777777" w:rsidR="005512A2" w:rsidRDefault="005512A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D52751B" w14:textId="0C080ED6" w:rsidR="00DF3397" w:rsidRPr="005D3DAF" w:rsidRDefault="00DF3397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D3DAF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PASTABOS</w:t>
      </w:r>
    </w:p>
    <w:p w14:paraId="41670377" w14:textId="2C545535" w:rsidR="005D3DAF" w:rsidRPr="005D3DAF" w:rsidRDefault="005D3DAF" w:rsidP="005D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7C7B64E" w14:textId="77777777" w:rsidR="002B18CE" w:rsidRDefault="009C639B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ataskaitinį laikotarpį esminių apskaitos klaidų nenustatyta. </w:t>
      </w:r>
    </w:p>
    <w:p w14:paraId="1CA8CEEA" w14:textId="77777777" w:rsidR="002B18CE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Neapibrėžtųjų įsipareigojimų ir neapibrėžtojo turto pokyčiai ataskaitinį </w:t>
      </w: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lastRenderedPageBreak/>
        <w:t xml:space="preserve">laikotarpį nebuvo įvertinti.   </w:t>
      </w:r>
    </w:p>
    <w:p w14:paraId="7BC4914F" w14:textId="03A99AEB" w:rsidR="009C639B" w:rsidRPr="006F34B6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Reikšmingų įvykių po paskutinės ataskaitinio laikotarpio dienos nebuvo.</w:t>
      </w:r>
    </w:p>
    <w:p w14:paraId="45A16F13" w14:textId="77777777" w:rsidR="00E25722" w:rsidRPr="00595BC5" w:rsidRDefault="00E25722" w:rsidP="00595BC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03995286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ACC9835" w14:textId="0BF09B99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Įstaigos vadovas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Ilona Kazlauskienė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                           </w:t>
      </w:r>
    </w:p>
    <w:p w14:paraId="45F826FC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BFC6398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31929DF" w14:textId="69E7EBAB" w:rsidR="005512A2" w:rsidRPr="005512A2" w:rsidRDefault="00B121E0" w:rsidP="00551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Šiaulių apskaitos centro vyr. buhalteris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B18CE">
        <w:rPr>
          <w:rFonts w:ascii="Times New Roman" w:hAnsi="Times New Roman" w:cs="Times New Roman"/>
          <w:sz w:val="24"/>
          <w:szCs w:val="24"/>
          <w:lang w:val="lt-LT"/>
        </w:rPr>
        <w:t xml:space="preserve">Stanislava Vaičiulienė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</w:t>
      </w:r>
    </w:p>
    <w:sectPr w:rsidR="005512A2" w:rsidRPr="005512A2">
      <w:footerReference w:type="default" r:id="rId7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12A7A" w14:textId="77777777" w:rsidR="00BD4A6D" w:rsidRDefault="00BD4A6D" w:rsidP="0087691B">
      <w:pPr>
        <w:spacing w:after="0" w:line="240" w:lineRule="auto"/>
      </w:pPr>
      <w:r>
        <w:separator/>
      </w:r>
    </w:p>
  </w:endnote>
  <w:endnote w:type="continuationSeparator" w:id="0">
    <w:p w14:paraId="11A713AE" w14:textId="77777777" w:rsidR="00BD4A6D" w:rsidRDefault="00BD4A6D" w:rsidP="0087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301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D07D2" w14:textId="58564DEB" w:rsidR="0087691B" w:rsidRDefault="0087691B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3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DFDBE1" w14:textId="77777777" w:rsidR="0087691B" w:rsidRDefault="0087691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26F8F" w14:textId="77777777" w:rsidR="00BD4A6D" w:rsidRDefault="00BD4A6D" w:rsidP="0087691B">
      <w:pPr>
        <w:spacing w:after="0" w:line="240" w:lineRule="auto"/>
      </w:pPr>
      <w:r>
        <w:separator/>
      </w:r>
    </w:p>
  </w:footnote>
  <w:footnote w:type="continuationSeparator" w:id="0">
    <w:p w14:paraId="106FEB21" w14:textId="77777777" w:rsidR="00BD4A6D" w:rsidRDefault="00BD4A6D" w:rsidP="0087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540"/>
        </w:tabs>
        <w:ind w:left="5540" w:hanging="72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2"/>
        <w:u w:val="none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1135"/>
        </w:tabs>
        <w:ind w:left="1495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90E629D0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color w:val="FF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5" w15:restartNumberingAfterBreak="0">
    <w:nsid w:val="01D864DD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2D66CF0"/>
    <w:multiLevelType w:val="hybridMultilevel"/>
    <w:tmpl w:val="501A8170"/>
    <w:lvl w:ilvl="0" w:tplc="F900FB9C">
      <w:start w:val="1"/>
      <w:numFmt w:val="upperRoman"/>
      <w:pStyle w:val="Sraassuenkleliai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00890"/>
    <w:multiLevelType w:val="hybridMultilevel"/>
    <w:tmpl w:val="EFBE129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04D04EF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953D07"/>
    <w:multiLevelType w:val="hybridMultilevel"/>
    <w:tmpl w:val="82767FC2"/>
    <w:lvl w:ilvl="0" w:tplc="9F0C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C16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F73E98"/>
    <w:multiLevelType w:val="hybridMultilevel"/>
    <w:tmpl w:val="B280590C"/>
    <w:lvl w:ilvl="0" w:tplc="0E9AA14E">
      <w:start w:val="1"/>
      <w:numFmt w:val="upperRoman"/>
      <w:pStyle w:val="Antrat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pStyle w:val="Antrat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Antrat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Antrat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Antrat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12BA"/>
    <w:multiLevelType w:val="multilevel"/>
    <w:tmpl w:val="323EEA70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90578AC"/>
    <w:multiLevelType w:val="hybridMultilevel"/>
    <w:tmpl w:val="8074726A"/>
    <w:lvl w:ilvl="0" w:tplc="BD3400D6">
      <w:start w:val="138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892172"/>
    <w:multiLevelType w:val="hybridMultilevel"/>
    <w:tmpl w:val="05A02FB8"/>
    <w:lvl w:ilvl="0" w:tplc="012EA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97765"/>
    <w:multiLevelType w:val="hybridMultilevel"/>
    <w:tmpl w:val="2D323D94"/>
    <w:lvl w:ilvl="0" w:tplc="EE94449A">
      <w:start w:val="160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74"/>
    <w:rsid w:val="0019395B"/>
    <w:rsid w:val="002040AE"/>
    <w:rsid w:val="002112D2"/>
    <w:rsid w:val="002A4805"/>
    <w:rsid w:val="002B18CE"/>
    <w:rsid w:val="003333C7"/>
    <w:rsid w:val="003F6656"/>
    <w:rsid w:val="004464B6"/>
    <w:rsid w:val="004814DE"/>
    <w:rsid w:val="00482DEC"/>
    <w:rsid w:val="004905C8"/>
    <w:rsid w:val="00517325"/>
    <w:rsid w:val="005512A2"/>
    <w:rsid w:val="00595BC5"/>
    <w:rsid w:val="005D1174"/>
    <w:rsid w:val="005D3DAF"/>
    <w:rsid w:val="005E181E"/>
    <w:rsid w:val="00603997"/>
    <w:rsid w:val="006817C9"/>
    <w:rsid w:val="006C6DB3"/>
    <w:rsid w:val="006F34B6"/>
    <w:rsid w:val="0071039D"/>
    <w:rsid w:val="0087691B"/>
    <w:rsid w:val="008A6510"/>
    <w:rsid w:val="00991D95"/>
    <w:rsid w:val="009C639B"/>
    <w:rsid w:val="00A05157"/>
    <w:rsid w:val="00A303B7"/>
    <w:rsid w:val="00AA7F94"/>
    <w:rsid w:val="00B121E0"/>
    <w:rsid w:val="00B1604D"/>
    <w:rsid w:val="00B4395C"/>
    <w:rsid w:val="00BD4A6D"/>
    <w:rsid w:val="00BF5AC2"/>
    <w:rsid w:val="00C0703D"/>
    <w:rsid w:val="00C91F92"/>
    <w:rsid w:val="00D21395"/>
    <w:rsid w:val="00D35E60"/>
    <w:rsid w:val="00D96AD0"/>
    <w:rsid w:val="00DA13C5"/>
    <w:rsid w:val="00DF3397"/>
    <w:rsid w:val="00E25722"/>
    <w:rsid w:val="00E45CD7"/>
    <w:rsid w:val="00E64BBE"/>
    <w:rsid w:val="00E71456"/>
    <w:rsid w:val="00EE3B8D"/>
    <w:rsid w:val="00EF58B4"/>
    <w:rsid w:val="00F67582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CEF"/>
  <w15:chartTrackingRefBased/>
  <w15:docId w15:val="{4BFECBFD-1029-4D5C-8D60-8C63260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639B"/>
  </w:style>
  <w:style w:type="paragraph" w:styleId="Antrat1">
    <w:name w:val="heading 1"/>
    <w:basedOn w:val="prastasis"/>
    <w:next w:val="prastasis"/>
    <w:link w:val="Antrat1Diagrama1"/>
    <w:qFormat/>
    <w:rsid w:val="00C91F92"/>
    <w:pPr>
      <w:keepNext/>
      <w:numPr>
        <w:numId w:val="1"/>
      </w:numPr>
      <w:suppressAutoHyphens/>
      <w:spacing w:before="240" w:after="60" w:line="240" w:lineRule="auto"/>
      <w:ind w:left="19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paragraph" w:styleId="Antrat2">
    <w:name w:val="heading 2"/>
    <w:basedOn w:val="prastasis"/>
    <w:next w:val="prastasis"/>
    <w:link w:val="Antrat2Diagrama1"/>
    <w:qFormat/>
    <w:rsid w:val="00C91F92"/>
    <w:pPr>
      <w:keepNext/>
      <w:numPr>
        <w:ilvl w:val="1"/>
        <w:numId w:val="1"/>
      </w:numPr>
      <w:suppressAutoHyphens/>
      <w:spacing w:before="240" w:after="60" w:line="240" w:lineRule="auto"/>
      <w:ind w:left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paragraph" w:styleId="Antrat3">
    <w:name w:val="heading 3"/>
    <w:basedOn w:val="prastasis"/>
    <w:next w:val="prastasis"/>
    <w:link w:val="Antrat3Diagrama1"/>
    <w:qFormat/>
    <w:rsid w:val="00C91F92"/>
    <w:pPr>
      <w:keepNext/>
      <w:numPr>
        <w:ilvl w:val="2"/>
        <w:numId w:val="1"/>
      </w:numPr>
      <w:suppressAutoHyphens/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paragraph" w:styleId="Antrat6">
    <w:name w:val="heading 6"/>
    <w:basedOn w:val="prastasis"/>
    <w:next w:val="prastasis"/>
    <w:link w:val="Antrat6Diagrama1"/>
    <w:qFormat/>
    <w:rsid w:val="00C91F92"/>
    <w:pPr>
      <w:keepNext/>
      <w:numPr>
        <w:ilvl w:val="5"/>
        <w:numId w:val="1"/>
      </w:numPr>
      <w:suppressAutoHyphens/>
      <w:autoSpaceDE w:val="0"/>
      <w:spacing w:after="0" w:line="240" w:lineRule="auto"/>
      <w:ind w:left="0"/>
      <w:outlineLvl w:val="5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ntrat7">
    <w:name w:val="heading 7"/>
    <w:basedOn w:val="prastasis"/>
    <w:next w:val="prastasis"/>
    <w:link w:val="Antrat7Diagrama1"/>
    <w:qFormat/>
    <w:rsid w:val="00C91F92"/>
    <w:pPr>
      <w:keepNext/>
      <w:numPr>
        <w:ilvl w:val="6"/>
        <w:numId w:val="1"/>
      </w:numPr>
      <w:suppressAutoHyphens/>
      <w:autoSpaceDE w:val="0"/>
      <w:spacing w:after="0" w:line="240" w:lineRule="auto"/>
      <w:ind w:left="0"/>
      <w:outlineLvl w:val="6"/>
    </w:pPr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3397"/>
    <w:pPr>
      <w:ind w:left="720"/>
      <w:contextualSpacing/>
    </w:pPr>
  </w:style>
  <w:style w:type="character" w:customStyle="1" w:styleId="Antrat1Diagrama1">
    <w:name w:val="Antraštė 1 Diagrama1"/>
    <w:basedOn w:val="Numatytasispastraiposriftas"/>
    <w:link w:val="Antrat1"/>
    <w:rsid w:val="00C91F92"/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character" w:customStyle="1" w:styleId="Antrat2Diagrama1">
    <w:name w:val="Antraštė 2 Diagrama1"/>
    <w:basedOn w:val="Numatytasispastraiposriftas"/>
    <w:link w:val="Antrat2"/>
    <w:rsid w:val="00C91F92"/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character" w:customStyle="1" w:styleId="Antrat3Diagrama1">
    <w:name w:val="Antraštė 3 Diagrama1"/>
    <w:basedOn w:val="Numatytasispastraiposriftas"/>
    <w:link w:val="Antrat3"/>
    <w:rsid w:val="00C91F92"/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character" w:customStyle="1" w:styleId="Antrat6Diagrama1">
    <w:name w:val="Antraštė 6 Diagrama1"/>
    <w:basedOn w:val="Numatytasispastraiposriftas"/>
    <w:link w:val="Antrat6"/>
    <w:rsid w:val="00C91F9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ntrat7Diagrama1">
    <w:name w:val="Antraštė 7 Diagrama1"/>
    <w:basedOn w:val="Numatytasispastraiposriftas"/>
    <w:link w:val="Antrat7"/>
    <w:rsid w:val="00C91F92"/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numbering" w:customStyle="1" w:styleId="NoList1">
    <w:name w:val="No List1"/>
    <w:next w:val="Sraonra"/>
    <w:uiPriority w:val="99"/>
    <w:semiHidden/>
    <w:unhideWhenUsed/>
    <w:rsid w:val="00C91F92"/>
  </w:style>
  <w:style w:type="character" w:customStyle="1" w:styleId="WW8Num2z0">
    <w:name w:val="WW8Num2z0"/>
    <w:rsid w:val="00C91F92"/>
    <w:rPr>
      <w:b/>
      <w:i w:val="0"/>
    </w:rPr>
  </w:style>
  <w:style w:type="character" w:customStyle="1" w:styleId="WW8Num2z2">
    <w:name w:val="WW8Num2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2z4">
    <w:name w:val="WW8Num2z4"/>
    <w:rsid w:val="00C91F92"/>
    <w:rPr>
      <w:b w:val="0"/>
      <w:i/>
    </w:rPr>
  </w:style>
  <w:style w:type="character" w:customStyle="1" w:styleId="WW8Num2z5">
    <w:name w:val="WW8Num2z5"/>
    <w:rsid w:val="00C91F92"/>
    <w:rPr>
      <w:b w:val="0"/>
    </w:rPr>
  </w:style>
  <w:style w:type="character" w:customStyle="1" w:styleId="WW8Num3z0">
    <w:name w:val="WW8Num3z0"/>
    <w:rsid w:val="00C91F92"/>
    <w:rPr>
      <w:i w:val="0"/>
    </w:rPr>
  </w:style>
  <w:style w:type="character" w:customStyle="1" w:styleId="WW8Num4z0">
    <w:name w:val="WW8Num4z0"/>
    <w:rsid w:val="00C91F92"/>
    <w:rPr>
      <w:rFonts w:ascii="Wingdings" w:hAnsi="Wingdings"/>
    </w:rPr>
  </w:style>
  <w:style w:type="character" w:customStyle="1" w:styleId="WW8Num5z0">
    <w:name w:val="WW8Num5z0"/>
    <w:rsid w:val="00C91F92"/>
    <w:rPr>
      <w:b/>
      <w:i w:val="0"/>
    </w:rPr>
  </w:style>
  <w:style w:type="character" w:customStyle="1" w:styleId="WW8Num6z0">
    <w:name w:val="WW8Num6z0"/>
    <w:rsid w:val="00C91F92"/>
    <w:rPr>
      <w:sz w:val="24"/>
      <w:szCs w:val="24"/>
    </w:rPr>
  </w:style>
  <w:style w:type="character" w:customStyle="1" w:styleId="WW8Num7z0">
    <w:name w:val="WW8Num7z0"/>
    <w:rsid w:val="00C91F92"/>
    <w:rPr>
      <w:rFonts w:ascii="Symbol" w:hAnsi="Symbol"/>
    </w:rPr>
  </w:style>
  <w:style w:type="character" w:customStyle="1" w:styleId="WW8Num8z0">
    <w:name w:val="WW8Num8z0"/>
    <w:rsid w:val="00C91F9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91F92"/>
    <w:rPr>
      <w:i w:val="0"/>
    </w:rPr>
  </w:style>
  <w:style w:type="character" w:customStyle="1" w:styleId="WW8Num10z0">
    <w:name w:val="WW8Num10z0"/>
    <w:rsid w:val="00C91F92"/>
    <w:rPr>
      <w:rFonts w:ascii="Symbol" w:hAnsi="Symbol"/>
    </w:rPr>
  </w:style>
  <w:style w:type="character" w:customStyle="1" w:styleId="Absatz-Standardschriftart">
    <w:name w:val="Absatz-Standardschriftart"/>
    <w:rsid w:val="00C91F92"/>
  </w:style>
  <w:style w:type="character" w:customStyle="1" w:styleId="WW-Absatz-Standardschriftart">
    <w:name w:val="WW-Absatz-Standardschriftart"/>
    <w:rsid w:val="00C91F92"/>
  </w:style>
  <w:style w:type="character" w:customStyle="1" w:styleId="WW-Absatz-Standardschriftart1">
    <w:name w:val="WW-Absatz-Standardschriftart1"/>
    <w:rsid w:val="00C91F92"/>
  </w:style>
  <w:style w:type="character" w:customStyle="1" w:styleId="WW-Absatz-Standardschriftart11">
    <w:name w:val="WW-Absatz-Standardschriftart11"/>
    <w:rsid w:val="00C91F92"/>
  </w:style>
  <w:style w:type="character" w:customStyle="1" w:styleId="WW-Absatz-Standardschriftart111">
    <w:name w:val="WW-Absatz-Standardschriftart111"/>
    <w:rsid w:val="00C91F92"/>
  </w:style>
  <w:style w:type="character" w:customStyle="1" w:styleId="WW-Absatz-Standardschriftart1111">
    <w:name w:val="WW-Absatz-Standardschriftart1111"/>
    <w:rsid w:val="00C91F92"/>
  </w:style>
  <w:style w:type="character" w:customStyle="1" w:styleId="WW-Absatz-Standardschriftart11111">
    <w:name w:val="WW-Absatz-Standardschriftart11111"/>
    <w:rsid w:val="00C91F92"/>
  </w:style>
  <w:style w:type="character" w:customStyle="1" w:styleId="WW-Absatz-Standardschriftart111111">
    <w:name w:val="WW-Absatz-Standardschriftart111111"/>
    <w:rsid w:val="00C91F92"/>
  </w:style>
  <w:style w:type="character" w:customStyle="1" w:styleId="WW-Absatz-Standardschriftart1111111">
    <w:name w:val="WW-Absatz-Standardschriftart1111111"/>
    <w:rsid w:val="00C91F92"/>
  </w:style>
  <w:style w:type="character" w:customStyle="1" w:styleId="WW8Num11z0">
    <w:name w:val="WW8Num11z0"/>
    <w:rsid w:val="00C91F92"/>
    <w:rPr>
      <w:b/>
      <w:i w:val="0"/>
    </w:rPr>
  </w:style>
  <w:style w:type="character" w:customStyle="1" w:styleId="WW8Num11z2">
    <w:name w:val="WW8Num11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11z4">
    <w:name w:val="WW8Num11z4"/>
    <w:rsid w:val="00C91F92"/>
    <w:rPr>
      <w:b w:val="0"/>
      <w:i/>
    </w:rPr>
  </w:style>
  <w:style w:type="character" w:customStyle="1" w:styleId="WW8Num11z5">
    <w:name w:val="WW8Num11z5"/>
    <w:rsid w:val="00C91F92"/>
    <w:rPr>
      <w:b w:val="0"/>
    </w:rPr>
  </w:style>
  <w:style w:type="character" w:customStyle="1" w:styleId="WW8Num12z0">
    <w:name w:val="WW8Num12z0"/>
    <w:rsid w:val="00C91F92"/>
    <w:rPr>
      <w:i w:val="0"/>
    </w:rPr>
  </w:style>
  <w:style w:type="character" w:customStyle="1" w:styleId="WW8Num14z0">
    <w:name w:val="WW8Num14z0"/>
    <w:rsid w:val="00C91F92"/>
    <w:rPr>
      <w:sz w:val="24"/>
      <w:szCs w:val="24"/>
    </w:rPr>
  </w:style>
  <w:style w:type="character" w:customStyle="1" w:styleId="WW8Num15z0">
    <w:name w:val="WW8Num15z0"/>
    <w:rsid w:val="00C91F92"/>
    <w:rPr>
      <w:rFonts w:ascii="Times New Roman" w:hAnsi="Times New Roman" w:cs="Times New Roman"/>
    </w:rPr>
  </w:style>
  <w:style w:type="character" w:customStyle="1" w:styleId="WW8Num16z0">
    <w:name w:val="WW8Num16z0"/>
    <w:rsid w:val="00C91F92"/>
    <w:rPr>
      <w:sz w:val="24"/>
      <w:szCs w:val="24"/>
    </w:rPr>
  </w:style>
  <w:style w:type="character" w:customStyle="1" w:styleId="WW8Num16z1">
    <w:name w:val="WW8Num16z1"/>
    <w:rsid w:val="00C91F92"/>
    <w:rPr>
      <w:i w:val="0"/>
      <w:sz w:val="24"/>
      <w:szCs w:val="24"/>
    </w:rPr>
  </w:style>
  <w:style w:type="character" w:customStyle="1" w:styleId="WW8Num17z0">
    <w:name w:val="WW8Num17z0"/>
    <w:rsid w:val="00C91F92"/>
    <w:rPr>
      <w:i w:val="0"/>
    </w:rPr>
  </w:style>
  <w:style w:type="character" w:customStyle="1" w:styleId="WW8Num19z0">
    <w:name w:val="WW8Num19z0"/>
    <w:rsid w:val="00C91F92"/>
    <w:rPr>
      <w:i w:val="0"/>
    </w:rPr>
  </w:style>
  <w:style w:type="character" w:customStyle="1" w:styleId="Numatytasispastraiposriftas2">
    <w:name w:val="Numatytasis pastraipos šriftas2"/>
    <w:rsid w:val="00C91F92"/>
  </w:style>
  <w:style w:type="character" w:customStyle="1" w:styleId="Antrat1Diagrama">
    <w:name w:val="Antraštė 1 Diagrama"/>
    <w:rsid w:val="00C91F9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ntrat2Diagrama">
    <w:name w:val="Antraštė 2 Diagrama"/>
    <w:rsid w:val="00C91F9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rsid w:val="00C91F92"/>
    <w:rPr>
      <w:rFonts w:ascii="Arial" w:eastAsia="Times New Roman" w:hAnsi="Arial" w:cs="Arial"/>
      <w:b/>
      <w:bCs/>
      <w:sz w:val="26"/>
      <w:szCs w:val="26"/>
    </w:rPr>
  </w:style>
  <w:style w:type="character" w:customStyle="1" w:styleId="Antrat6Diagrama">
    <w:name w:val="Antraštė 6 Diagrama"/>
    <w:rsid w:val="00C91F92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ntrat7Diagrama">
    <w:name w:val="Antraštė 7 Diagrama"/>
    <w:rsid w:val="00C91F92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WW8Num1z1">
    <w:name w:val="WW8Num1z1"/>
    <w:rsid w:val="00C91F92"/>
    <w:rPr>
      <w:i w:val="0"/>
    </w:rPr>
  </w:style>
  <w:style w:type="character" w:customStyle="1" w:styleId="WW8Num4z1">
    <w:name w:val="WW8Num4z1"/>
    <w:rsid w:val="00C91F92"/>
    <w:rPr>
      <w:rFonts w:ascii="Courier New" w:hAnsi="Courier New" w:cs="Courier New"/>
    </w:rPr>
  </w:style>
  <w:style w:type="character" w:customStyle="1" w:styleId="WW8Num4z3">
    <w:name w:val="WW8Num4z3"/>
    <w:rsid w:val="00C91F92"/>
    <w:rPr>
      <w:rFonts w:ascii="Symbol" w:hAnsi="Symbol"/>
    </w:rPr>
  </w:style>
  <w:style w:type="character" w:customStyle="1" w:styleId="WW8Num5z2">
    <w:name w:val="WW8Num5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5z4">
    <w:name w:val="WW8Num5z4"/>
    <w:rsid w:val="00C91F92"/>
    <w:rPr>
      <w:b w:val="0"/>
      <w:i/>
    </w:rPr>
  </w:style>
  <w:style w:type="character" w:customStyle="1" w:styleId="WW8Num5z5">
    <w:name w:val="WW8Num5z5"/>
    <w:rsid w:val="00C91F92"/>
    <w:rPr>
      <w:b w:val="0"/>
    </w:rPr>
  </w:style>
  <w:style w:type="character" w:customStyle="1" w:styleId="WW8Num8z1">
    <w:name w:val="WW8Num8z1"/>
    <w:rsid w:val="00C91F92"/>
    <w:rPr>
      <w:rFonts w:ascii="Courier New" w:hAnsi="Courier New" w:cs="Courier New"/>
    </w:rPr>
  </w:style>
  <w:style w:type="character" w:customStyle="1" w:styleId="WW8Num8z2">
    <w:name w:val="WW8Num8z2"/>
    <w:rsid w:val="00C91F92"/>
    <w:rPr>
      <w:rFonts w:ascii="Wingdings" w:hAnsi="Wingdings"/>
    </w:rPr>
  </w:style>
  <w:style w:type="character" w:customStyle="1" w:styleId="WW8Num8z3">
    <w:name w:val="WW8Num8z3"/>
    <w:rsid w:val="00C91F92"/>
    <w:rPr>
      <w:rFonts w:ascii="Symbol" w:hAnsi="Symbol"/>
    </w:rPr>
  </w:style>
  <w:style w:type="character" w:customStyle="1" w:styleId="Numatytasispastraiposriftas1">
    <w:name w:val="Numatytasis pastraipos šriftas1"/>
    <w:rsid w:val="00C91F92"/>
  </w:style>
  <w:style w:type="character" w:styleId="Hipersaitas">
    <w:name w:val="Hyperlink"/>
    <w:uiPriority w:val="99"/>
    <w:rsid w:val="00C91F92"/>
    <w:rPr>
      <w:color w:val="0000FF"/>
      <w:u w:val="single"/>
    </w:rPr>
  </w:style>
  <w:style w:type="character" w:styleId="Puslapionumeris">
    <w:name w:val="page number"/>
    <w:basedOn w:val="Numatytasispastraiposriftas1"/>
    <w:rsid w:val="00C91F92"/>
  </w:style>
  <w:style w:type="character" w:customStyle="1" w:styleId="Komentaronuoroda1">
    <w:name w:val="Komentaro nuoroda1"/>
    <w:rsid w:val="00C91F92"/>
    <w:rPr>
      <w:sz w:val="16"/>
      <w:szCs w:val="16"/>
    </w:rPr>
  </w:style>
  <w:style w:type="character" w:styleId="Perirtashipersaitas">
    <w:name w:val="FollowedHyperlink"/>
    <w:uiPriority w:val="99"/>
    <w:rsid w:val="00C91F92"/>
    <w:rPr>
      <w:color w:val="606420"/>
      <w:u w:val="single"/>
    </w:rPr>
  </w:style>
  <w:style w:type="character" w:customStyle="1" w:styleId="BoldItalic">
    <w:name w:val="Bold Italic"/>
    <w:rsid w:val="00C91F92"/>
    <w:rPr>
      <w:b/>
      <w:bCs/>
      <w:i/>
      <w:iCs/>
    </w:rPr>
  </w:style>
  <w:style w:type="character" w:customStyle="1" w:styleId="PagrindinistekstasDiagrama">
    <w:name w:val="Pagrindinis tekstas Diagrama"/>
    <w:rsid w:val="00C91F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ratDiagrama">
    <w:name w:val="Poraštė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DebesliotekstasDiagrama">
    <w:name w:val="Debesėlio tekstas Diagrama"/>
    <w:rsid w:val="00C91F92"/>
    <w:rPr>
      <w:rFonts w:ascii="Tahoma" w:eastAsia="Times New Roman" w:hAnsi="Tahoma" w:cs="Tahoma"/>
      <w:sz w:val="24"/>
      <w:szCs w:val="16"/>
    </w:rPr>
  </w:style>
  <w:style w:type="character" w:customStyle="1" w:styleId="KomentarotekstasDiagrama">
    <w:name w:val="Komentaro tekstas Diagrama"/>
    <w:rsid w:val="00C91F92"/>
    <w:rPr>
      <w:rFonts w:ascii="Times New Roman" w:eastAsia="Times New Roman" w:hAnsi="Times New Roman" w:cs="Arial"/>
      <w:sz w:val="20"/>
      <w:szCs w:val="20"/>
    </w:rPr>
  </w:style>
  <w:style w:type="character" w:customStyle="1" w:styleId="KomentarotemaDiagrama">
    <w:name w:val="Komentaro tema Diagrama"/>
    <w:rsid w:val="00C91F92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AntratsDiagrama">
    <w:name w:val="Antraštės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Bullets">
    <w:name w:val="Bullets"/>
    <w:rsid w:val="00C91F92"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rsid w:val="00C91F92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lt-LT" w:eastAsia="ar-SA"/>
    </w:rPr>
  </w:style>
  <w:style w:type="paragraph" w:styleId="Pagrindinistekstas">
    <w:name w:val="Body Text"/>
    <w:basedOn w:val="prastasis"/>
    <w:link w:val="PagrindinistekstasDiagrama1"/>
    <w:rsid w:val="00C91F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grindinistekstasDiagrama1">
    <w:name w:val="Pagrindinis tekstas Diagrama1"/>
    <w:basedOn w:val="Numatytasispastraiposriftas"/>
    <w:link w:val="Pagrindinistekstas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raas">
    <w:name w:val="List"/>
    <w:basedOn w:val="Pagrindinistekstas"/>
    <w:rsid w:val="00C91F92"/>
    <w:rPr>
      <w:rFonts w:cs="Tahoma"/>
    </w:rPr>
  </w:style>
  <w:style w:type="paragraph" w:styleId="Antrat">
    <w:name w:val="caption"/>
    <w:basedOn w:val="prastasis"/>
    <w:qFormat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Index">
    <w:name w:val="Index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16"/>
      <w:lang w:val="lt-LT" w:eastAsia="ar-SA"/>
    </w:rPr>
  </w:style>
  <w:style w:type="paragraph" w:customStyle="1" w:styleId="Caption1">
    <w:name w:val="Caption1"/>
    <w:basedOn w:val="prastasis"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Pagrindinistekstas21">
    <w:name w:val="Pagrindinis tekstas 2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agrindinistekstas31">
    <w:name w:val="Pagrindinis tekstas 3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val="en-GB" w:eastAsia="ar-SA"/>
    </w:rPr>
  </w:style>
  <w:style w:type="paragraph" w:customStyle="1" w:styleId="aatitraukt">
    <w:name w:val="a) atitraukt"/>
    <w:rsid w:val="00C91F92"/>
    <w:pPr>
      <w:widowControl w:val="0"/>
      <w:tabs>
        <w:tab w:val="left" w:pos="737"/>
      </w:tabs>
      <w:suppressAutoHyphens/>
      <w:spacing w:after="0" w:line="240" w:lineRule="auto"/>
      <w:ind w:left="737" w:hanging="340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1ai">
    <w:name w:val="1)  a)  (i)"/>
    <w:rsid w:val="00C91F92"/>
    <w:pPr>
      <w:widowControl w:val="0"/>
      <w:tabs>
        <w:tab w:val="left" w:pos="340"/>
        <w:tab w:val="left" w:pos="737"/>
        <w:tab w:val="left" w:pos="1106"/>
      </w:tabs>
      <w:suppressAutoHyphens/>
      <w:spacing w:after="0" w:line="240" w:lineRule="auto"/>
      <w:ind w:left="1128" w:hanging="1128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urinys1">
    <w:name w:val="toc 1"/>
    <w:basedOn w:val="prastasis"/>
    <w:next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b/>
      <w:sz w:val="28"/>
      <w:szCs w:val="16"/>
      <w:lang w:val="lt-LT" w:eastAsia="ar-SA"/>
    </w:rPr>
  </w:style>
  <w:style w:type="paragraph" w:styleId="Turinys2">
    <w:name w:val="toc 2"/>
    <w:basedOn w:val="prastasis"/>
    <w:next w:val="prastasis"/>
    <w:rsid w:val="00C91F92"/>
    <w:pPr>
      <w:suppressAutoHyphens/>
      <w:spacing w:after="0" w:line="240" w:lineRule="auto"/>
      <w:ind w:left="180" w:firstLine="360"/>
    </w:pPr>
    <w:rPr>
      <w:rFonts w:ascii="Times New Roman" w:eastAsia="Times New Roman" w:hAnsi="Times New Roman" w:cs="Arial"/>
      <w:b/>
      <w:sz w:val="24"/>
      <w:szCs w:val="16"/>
      <w:lang w:val="lt-LT" w:eastAsia="ar-SA"/>
    </w:rPr>
  </w:style>
  <w:style w:type="paragraph" w:styleId="Turinys3">
    <w:name w:val="toc 3"/>
    <w:basedOn w:val="prastasis"/>
    <w:next w:val="prastasis"/>
    <w:rsid w:val="00C91F92"/>
    <w:pPr>
      <w:suppressAutoHyphens/>
      <w:spacing w:after="0" w:line="240" w:lineRule="auto"/>
      <w:ind w:left="360" w:firstLine="18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Porat">
    <w:name w:val="footer"/>
    <w:basedOn w:val="prastasis"/>
    <w:link w:val="Porat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PoratDiagrama1">
    <w:name w:val="Poraštė Diagrama1"/>
    <w:basedOn w:val="Numatytasispastraiposriftas"/>
    <w:link w:val="Porat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ebesliotekstas1">
    <w:name w:val="Debesėlio tekstas1"/>
    <w:basedOn w:val="prastasis"/>
    <w:rsid w:val="00C91F92"/>
    <w:pPr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inmingeneral">
    <w:name w:val="finmin general"/>
    <w:basedOn w:val="prastasis"/>
    <w:rsid w:val="00C91F92"/>
    <w:pPr>
      <w:widowControl w:val="0"/>
      <w:suppressAutoHyphens/>
      <w:autoSpaceDE w:val="0"/>
      <w:spacing w:before="240" w:after="0" w:line="320" w:lineRule="atLeast"/>
      <w:ind w:left="717" w:hanging="360"/>
      <w:jc w:val="both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customStyle="1" w:styleId="finminsub1">
    <w:name w:val="finmin sub 1"/>
    <w:basedOn w:val="finmingeneral"/>
    <w:rsid w:val="00C91F92"/>
  </w:style>
  <w:style w:type="paragraph" w:customStyle="1" w:styleId="Komentarotekstas1">
    <w:name w:val="Komentaro tekstas1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kstas2">
    <w:name w:val="Komentaro tekstas2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ma1">
    <w:name w:val="Komentaro tema1"/>
    <w:basedOn w:val="Komentarotekstas1"/>
    <w:next w:val="Komentarotekstas1"/>
    <w:rsid w:val="00C91F92"/>
    <w:rPr>
      <w:b/>
      <w:bCs/>
    </w:rPr>
  </w:style>
  <w:style w:type="paragraph" w:customStyle="1" w:styleId="CM16">
    <w:name w:val="CM16"/>
    <w:basedOn w:val="prastasis"/>
    <w:next w:val="prastasis"/>
    <w:rsid w:val="00C91F92"/>
    <w:pPr>
      <w:widowControl w:val="0"/>
      <w:suppressAutoHyphens/>
      <w:autoSpaceDE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rsid w:val="00C91F92"/>
    <w:pPr>
      <w:widowControl w:val="0"/>
      <w:tabs>
        <w:tab w:val="left" w:pos="397"/>
      </w:tabs>
      <w:suppressAutoHyphens/>
      <w:spacing w:after="0" w:line="240" w:lineRule="auto"/>
      <w:ind w:left="397" w:hanging="397"/>
      <w:jc w:val="both"/>
    </w:pPr>
    <w:rPr>
      <w:rFonts w:ascii="Times New Roman" w:eastAsia="Arial" w:hAnsi="Times New Roman" w:cs="Calibri"/>
      <w:color w:val="000000"/>
      <w:sz w:val="20"/>
      <w:szCs w:val="20"/>
      <w:lang w:eastAsia="ar-SA"/>
    </w:rPr>
  </w:style>
  <w:style w:type="paragraph" w:customStyle="1" w:styleId="CM17">
    <w:name w:val="CM17"/>
    <w:basedOn w:val="prastasis"/>
    <w:next w:val="prastasis"/>
    <w:rsid w:val="00C91F92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s">
    <w:name w:val="header"/>
    <w:basedOn w:val="prastasis"/>
    <w:link w:val="Antrats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AntratsDiagrama1">
    <w:name w:val="Antraštės Diagrama1"/>
    <w:basedOn w:val="Numatytasispastraiposriftas"/>
    <w:link w:val="Antrats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21">
    <w:name w:val="Sąrašas 21"/>
    <w:basedOn w:val="prastasis"/>
    <w:rsid w:val="00C91F9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31">
    <w:name w:val="Sąrašas 31"/>
    <w:basedOn w:val="prastasis"/>
    <w:rsid w:val="00C91F9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41">
    <w:name w:val="Sąrašas 41"/>
    <w:basedOn w:val="prastasis"/>
    <w:rsid w:val="00C91F9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51">
    <w:name w:val="Sąrašas 51"/>
    <w:basedOn w:val="prastasis"/>
    <w:rsid w:val="00C91F92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okumentostruktra1">
    <w:name w:val="Dokumento struktūra1"/>
    <w:basedOn w:val="prastasis"/>
    <w:rsid w:val="00C91F9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ramecontents">
    <w:name w:val="Frame contents"/>
    <w:basedOn w:val="Pagrindinistekstas"/>
    <w:rsid w:val="00C91F92"/>
  </w:style>
  <w:style w:type="paragraph" w:customStyle="1" w:styleId="Sraopastraipa1">
    <w:name w:val="Sąrašo pastraipa1"/>
    <w:basedOn w:val="prastasis"/>
    <w:rsid w:val="00C91F92"/>
    <w:pPr>
      <w:suppressAutoHyphens/>
      <w:spacing w:after="0" w:line="240" w:lineRule="auto"/>
      <w:ind w:left="72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Sraassuenkleliais">
    <w:name w:val="List Bullet"/>
    <w:basedOn w:val="prastasis"/>
    <w:rsid w:val="00C91F92"/>
    <w:pPr>
      <w:numPr>
        <w:numId w:val="2"/>
      </w:num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Cs w:val="20"/>
      <w:lang w:val="lt-LT" w:eastAsia="ar-SA"/>
    </w:rPr>
  </w:style>
  <w:style w:type="paragraph" w:customStyle="1" w:styleId="TableContents">
    <w:name w:val="Table Contents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TableHeading">
    <w:name w:val="Table Heading"/>
    <w:basedOn w:val="TableContents"/>
    <w:rsid w:val="00C91F92"/>
    <w:pPr>
      <w:jc w:val="center"/>
    </w:pPr>
    <w:rPr>
      <w:b/>
      <w:bCs/>
    </w:rPr>
  </w:style>
  <w:style w:type="paragraph" w:styleId="Pagrindiniotekstopirmatrauka">
    <w:name w:val="Body Text First Indent"/>
    <w:basedOn w:val="Pagrindinistekstas"/>
    <w:link w:val="PagrindiniotekstopirmatraukaDiagrama"/>
    <w:rsid w:val="00C91F92"/>
    <w:pPr>
      <w:ind w:firstLine="283"/>
    </w:pPr>
  </w:style>
  <w:style w:type="character" w:customStyle="1" w:styleId="PagrindiniotekstopirmatraukaDiagrama">
    <w:name w:val="Pagrindinio teksto pirma įtrauka Diagrama"/>
    <w:basedOn w:val="PagrindinistekstasDiagrama1"/>
    <w:link w:val="Pagrindiniotekstopirmatrauka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mentaronuoroda">
    <w:name w:val="annotation reference"/>
    <w:uiPriority w:val="99"/>
    <w:semiHidden/>
    <w:unhideWhenUsed/>
    <w:rsid w:val="00C91F92"/>
    <w:rPr>
      <w:sz w:val="16"/>
      <w:szCs w:val="16"/>
    </w:rPr>
  </w:style>
  <w:style w:type="paragraph" w:styleId="Komentarotekstas">
    <w:name w:val="annotation text"/>
    <w:basedOn w:val="prastasis"/>
    <w:link w:val="Komentar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character" w:customStyle="1" w:styleId="KomentarotekstasDiagrama1">
    <w:name w:val="Komentaro tekstas Diagrama1"/>
    <w:basedOn w:val="Numatytasispastraiposriftas"/>
    <w:link w:val="Komentarotekstas"/>
    <w:uiPriority w:val="99"/>
    <w:semiHidden/>
    <w:rsid w:val="00C91F92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styleId="Komentarotema">
    <w:name w:val="annotation subject"/>
    <w:basedOn w:val="Komentarotekstas"/>
    <w:next w:val="Komentarotekstas"/>
    <w:link w:val="KomentarotemaDiagrama1"/>
    <w:uiPriority w:val="99"/>
    <w:semiHidden/>
    <w:unhideWhenUsed/>
    <w:rsid w:val="00C91F92"/>
    <w:rPr>
      <w:b/>
      <w:bCs/>
    </w:rPr>
  </w:style>
  <w:style w:type="character" w:customStyle="1" w:styleId="KomentarotemaDiagrama1">
    <w:name w:val="Komentaro tema Diagrama1"/>
    <w:basedOn w:val="KomentarotekstasDiagrama1"/>
    <w:link w:val="Komentarotema"/>
    <w:uiPriority w:val="99"/>
    <w:semiHidden/>
    <w:rsid w:val="00C91F92"/>
    <w:rPr>
      <w:rFonts w:ascii="Times New Roman" w:eastAsia="Times New Roman" w:hAnsi="Times New Roman" w:cs="Times New Roman"/>
      <w:b/>
      <w:bCs/>
      <w:sz w:val="20"/>
      <w:szCs w:val="20"/>
      <w:lang w:val="lt-LT" w:eastAsia="ar-SA"/>
    </w:rPr>
  </w:style>
  <w:style w:type="paragraph" w:styleId="Debesliotekstas">
    <w:name w:val="Balloon Text"/>
    <w:basedOn w:val="prastasis"/>
    <w:link w:val="Debesli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lt-LT" w:eastAsia="ar-SA"/>
    </w:rPr>
  </w:style>
  <w:style w:type="character" w:customStyle="1" w:styleId="DebesliotekstasDiagrama1">
    <w:name w:val="Debesėlio tekstas Diagrama1"/>
    <w:basedOn w:val="Numatytasispastraiposriftas"/>
    <w:link w:val="Debesliotekstas"/>
    <w:uiPriority w:val="99"/>
    <w:semiHidden/>
    <w:rsid w:val="00C91F92"/>
    <w:rPr>
      <w:rFonts w:ascii="Tahoma" w:eastAsia="Times New Roman" w:hAnsi="Tahoma" w:cs="Times New Roman"/>
      <w:sz w:val="16"/>
      <w:szCs w:val="16"/>
      <w:lang w:val="lt-LT" w:eastAsia="ar-SA"/>
    </w:rPr>
  </w:style>
  <w:style w:type="table" w:styleId="Lentelstinklelis">
    <w:name w:val="Table Grid"/>
    <w:basedOn w:val="prastojilentel"/>
    <w:uiPriority w:val="39"/>
    <w:rsid w:val="00C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Sraonra"/>
    <w:uiPriority w:val="99"/>
    <w:semiHidden/>
    <w:unhideWhenUsed/>
    <w:rsid w:val="00595BC5"/>
  </w:style>
  <w:style w:type="paragraph" w:customStyle="1" w:styleId="msonormal0">
    <w:name w:val="msonormal"/>
    <w:basedOn w:val="prastasis"/>
    <w:rsid w:val="0059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2967</Words>
  <Characters>1692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Paškauskienė</dc:creator>
  <cp:lastModifiedBy>Asus</cp:lastModifiedBy>
  <cp:revision>2</cp:revision>
  <dcterms:created xsi:type="dcterms:W3CDTF">2023-05-03T12:39:00Z</dcterms:created>
  <dcterms:modified xsi:type="dcterms:W3CDTF">2023-05-03T12:39:00Z</dcterms:modified>
</cp:coreProperties>
</file>